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B2E86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?Основателем науки социологии является</w:t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!Г. Спенсер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*О. Конт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!К. Маркс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!М. Вебер</w:t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B2E86">
        <w:rPr>
          <w:rFonts w:ascii="Helvetica" w:hAnsi="Helvetica" w:cs="Helvetica"/>
          <w:b/>
          <w:color w:val="444444"/>
          <w:sz w:val="21"/>
          <w:szCs w:val="21"/>
        </w:rPr>
        <w:br/>
      </w:r>
      <w:r w:rsidRPr="007B2E86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?На какие методы, по Конту, должна опираться социология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*Метод сравнения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*Эксперимент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*Наблюдение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!Философский метод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*Исторический метод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!Метафизический метод</w:t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444444"/>
          <w:sz w:val="21"/>
          <w:szCs w:val="21"/>
        </w:rPr>
        <w:br/>
      </w:r>
      <w:r w:rsidRPr="007B2E86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?О. Конт создавал проект социологии по образцу: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!экономики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*физики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!биологии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!философии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!юриспруденции</w:t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B2E86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?Основоположником позитивизма в социологии является:</w:t>
      </w:r>
      <w:r w:rsidRPr="007B2E86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!Э. Дюркгейм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!Г. Спенсер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!К. Маркс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*О. Конт</w:t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444444"/>
          <w:sz w:val="21"/>
          <w:szCs w:val="21"/>
        </w:rPr>
        <w:br/>
      </w:r>
      <w:r w:rsidRPr="007B2E86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?К какому течению социологической мысли можно отнести теорию Г. Спенсера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!Психологический эволюционизм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!Инстинктивизм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!Бихевиоризм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!Социальный механицизм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*Социальный органицизм</w:t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</w:rPr>
      </w:pPr>
      <w:r>
        <w:rPr>
          <w:rFonts w:ascii="Helvetica" w:hAnsi="Helvetica" w:cs="Helvetica"/>
          <w:color w:val="444444"/>
          <w:sz w:val="21"/>
          <w:szCs w:val="21"/>
        </w:rPr>
        <w:br/>
      </w:r>
      <w:r w:rsidRPr="007B2E86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?Предметом социологии являются:</w:t>
      </w:r>
      <w:r w:rsidRPr="007B2E86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*социальные отношения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*социальные связи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*отношения между индивидами и общностями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!личность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!социальные явления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!исторические закономерности</w:t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B2E86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?К собственно социологическим методам изучения социальных явлений и процессов</w:t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 относятся: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!диалектический метод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*анализ документов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!исторический метод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*наблюдение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!системный метод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*опрос</w:t>
      </w:r>
      <w:r>
        <w:rPr>
          <w:rFonts w:ascii="Helvetica" w:hAnsi="Helvetica" w:cs="Helvetica"/>
          <w:color w:val="444444"/>
          <w:sz w:val="21"/>
          <w:szCs w:val="21"/>
        </w:rPr>
        <w:br/>
      </w:r>
      <w:r w:rsidRPr="007B2E86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?В структуру социологического знания входят:</w:t>
      </w:r>
      <w:r w:rsidRPr="007B2E86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*социальные факты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*методы сбора и анализа данных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*общие и специальные социологические теории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!статистические данные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*отраслевые социологические теории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!исторические факты</w:t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444444"/>
          <w:sz w:val="21"/>
          <w:szCs w:val="21"/>
        </w:rPr>
        <w:br/>
      </w:r>
      <w:r w:rsidRPr="007B2E86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?В структуре социологического знания принято выделять: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*микроуровень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*макроуровень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*мезоуровень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!метауровень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!высший уровень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!средний уровень</w:t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444444"/>
          <w:sz w:val="21"/>
          <w:szCs w:val="21"/>
        </w:rPr>
        <w:br/>
      </w:r>
      <w:r w:rsidRPr="007B2E86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?Напишите пропущенное слово0</w:t>
      </w:r>
      <w:r w:rsidRPr="007B2E86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*Поведение людей в их непосредственном межличностном взаимодействии, их поступки, мотивы, значения изучает::вариант = микросоциология</w:t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444444"/>
          <w:sz w:val="21"/>
          <w:szCs w:val="21"/>
        </w:rPr>
        <w:br/>
      </w: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?Социологическая концепция Г. Спенсера основывается на: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*распространении законов эволюции природы на общество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!ведущей роли личности по отношению к обществу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!ведущей роли общества по отношению к личности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!базе взаимодействия общества и личности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?Общество — это: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*большая совокупность людей, осуществляющая совместно социальную жизнь в пределах целого ряда социальных институтов и организаций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!совокупность действующих личностей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!совокупность различных пересекающихся групп людей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?Точка зрения, что развитие общества не является исключительным следствием внешних условий, какими бы важными они ни были, свойственна: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*волюнтаризму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!культурному детерминизму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!энвайронментализму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!экономическому детерминизму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?Американские социологи Г. Ленски и Дж. Ленски подразделяют общества на: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*живущие охотой и собирательством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!современные общества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!традиционные общества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*промышленные общества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*садоводческие общества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*аграрные общества</w:t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444444"/>
          <w:sz w:val="21"/>
          <w:szCs w:val="21"/>
        </w:rPr>
        <w:br/>
      </w: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?А. Тофлер считает, что человечество пережило три волны радикальных преобразований, а именно: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!культурную революцию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!сексуальную революцию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*аграрную революцию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*индустриальную революцию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*технологическую революцию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?В типологию обществ по уровню развития техники и технологии входят: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*индустриальное общество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!общество охотников и собирателей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*постиндустриальное общество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*традиционное общество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!первобытное общество</w:t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444444"/>
          <w:sz w:val="21"/>
          <w:szCs w:val="21"/>
        </w:rPr>
        <w:br/>
      </w: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?Постиндустриальное общество характеризуется: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*широкими торговыми отношениями между странами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*глобализацией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*резким возрастанием роли и значения знаний и информации в обществе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!отсутствием социальных конфликтов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!отмиранием государства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*большим излишком доступных среднему человеку товаров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!низким уровнем социальной мобильности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?Теорию общественно-экономических формаций разработал: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!М. Вебер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!О. Конт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!Э. Дюркгейм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*К. Маркс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?Теория общественно-экономических формаций основана на: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!уровне образования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!культуре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*способе производства и форме собственности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!способе организации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?Появление индустриального общества связано с: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!одомашниванием животных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!неолитической революцией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!одомашниванием растений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*промышленной революцией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?Культурное многообразие показывает: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!общность происхождения культур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*относительную закрытость культур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*разнообразие человеческих культур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!идентичность культур</w:t>
      </w:r>
      <w:r>
        <w:rPr>
          <w:rFonts w:ascii="Helvetica" w:hAnsi="Helvetica" w:cs="Helvetica"/>
          <w:color w:val="444444"/>
          <w:sz w:val="21"/>
          <w:szCs w:val="21"/>
        </w:rPr>
        <w:br/>
      </w: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?К культурным универсалиям относятся</w:t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*ценности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*традиции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!законодательство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!общественное сознание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*нормы и законы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*символы и язык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?Тяжелое состояние, которое испытывает личность, вырванная в силу обстоятельств из привычной культурной среды, называется: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!диффузией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!ассимиляцией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!дисфункцией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*культурным шоком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!аномией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?Социокультурные изменения описываются при помощи понятий: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*ассимиляция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!аномия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!дисфункция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*диффузия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*амальгамизация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?Для обозначения явлений унификации культуры, обусловленных процессом глобализации, используются термины: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!вестернизация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*гибридизация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*креолизация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!культурный империализм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?Тип личности, репрезентативный для данной культуры, обозначается термином: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!индивидуальность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!яркая личность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!модальная личность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*базисная личность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!нормативная личность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?Процесс усвоения новых социальных норм взамен старых называется: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!образованием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*ресоциализацией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!десоциализацией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!мобильностью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?Процесс утраты старых социальных норм называется: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!ресоциализацией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*десоциализацией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!образованием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!мобильностью</w:t>
      </w:r>
      <w:r>
        <w:rPr>
          <w:rFonts w:ascii="Helvetica" w:hAnsi="Helvetica" w:cs="Helvetica"/>
          <w:color w:val="444444"/>
          <w:sz w:val="21"/>
          <w:szCs w:val="21"/>
        </w:rPr>
        <w:br/>
      </w: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?В социологии выделяются два уровня социализации личности: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!основная и неосновная социализация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!формальная и неформальная социализация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*первичная и вторичная социализация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!официальная и неофициальная социализация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?Социализацией называется: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!процесс воспитания детей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!обучение человека правилам жизни, поведения и культурным нормам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*процесс усвоения индивидом на протяжении всей его жизни социальных ролей и культурных норм и ценностей того общества, к которому он принадлежит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?Концепцию диспозиционной регуляции социального поведения личности сформулировал: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!Ч. Кули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*В.А. Ядов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!Дж. Мид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!Б. Скиннер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!Т. Парсонс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?Социальное поведение личности через понятие социальной роли и социального статуса</w:t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 xml:space="preserve"> </w:t>
      </w: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описывает: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*ролевая теория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!поведенческая теория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!теория социальной установки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!теория научения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?Обмен информацией посредством мимики, жестов и движений называется: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!вербальной коммуникацией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!деятельностью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*невербальной коммуникацией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!физическим контактом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?Основными признаками социального действия являются: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*осознанная мотивация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!автоматизм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*ориентация на других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!детерминированность эмоциями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!ориентация на себя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?К основным формам социального взаимодействия относятся: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*конкуренция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!адаптация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*кооперация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*конфликт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!столкновение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?Расположите дистанции между участниками взаимодействия в порядке возрастания.: тип вопроса = 5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*Интимная дистанция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*Личностная дистанция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*Социальная дистанция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*Публичная дистанция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?Нефокусированное взаимодействие чаще всего происходит в: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*местах скопления людей на оживленной улице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!малой группе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!тихом месте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!общественном транспорте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?К фундаментальным институтам общества относятся: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*образование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*семья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*экономика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!собственность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!государство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*политика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*религия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?Кто из социологов понимал социальные институты как исторически сложившиеся структуры, обусловленные производственными отношениями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!М. Вебер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!Э. Дюркгейм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!Т. Парсонс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!Г. Спенсер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*К. Маркс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?Процесс закрепления принятого порядка (практики или области общественных отношений) в виде закона или социальной нормы обозначается термином: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*институционализация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!институция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!социальный контроль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!социальный институт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!девиация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?Укажите правильную последовательность этапов институционализации.: тип вопроса = 5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*Возникновение потребностей, удовлетворение которых требует совместных организованных действий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*Появление в ходе стихийного социального взаимодействия социальных норм и правил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*Принятие, применение этих норм и установленных санкций для их поддержания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*Создание системы статусов и ролей, охватывающих всех членов института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?Деятельность социального института, которая способствует сохранению стабильности и интересам общества, — это … деятельность</w:t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.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!позитивная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!дисфункциональная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*функциональная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!прогрессивная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!целесообразная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Pr="007F08FC" w:rsidRDefault="001B2FC7">
      <w:pPr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?Важнейшим условием возникновения социальных общностей является: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*солидарность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!наличие общего врага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!общая цель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!тесный межличностный контакт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!проживание людей на одной территории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?Механическая концентрация людей, находящихся в случайном взаимодействии благодаря единству времени и места, — это: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!квазигруппа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!социальная категория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*социальный агрегат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!социальный круг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!аудитория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?Податливость человека реальному или воображаемому давлению группы называется: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!лидерством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*групповой конформностью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!идентичностью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!коммуникативностью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!толерантностью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?Социальная группа, которая служит эталоном при оценках и решениях, называется: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!ингруппой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!первичной группой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*референтной группой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!вторичной группой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!аутгруппой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?Социальная группа, выступающая объектом соперничества или оппозиции, называется: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!первичной группой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*аутгруппой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!вторичной группой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!ингруппой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!референтной группой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?Социолог Амитаи Етциони выделили три типа социальных организаций: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!бюрократические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!тоталитарные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*символические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*утилитарные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*принудительные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?К числу утилитарных организаций принадлежит: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!церковь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!университет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*политическая партия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!армия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!тюрьма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?Для организаций в современном мире характерна тенденция: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*децентрализации управления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!закрытости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*открытости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!централизации управления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*образования горизонтальных сетей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*фрагментации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?Одной из форм малой группы является: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!официальная группа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!публика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*триада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!толпа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?Стиль лидерства, при котором все решения принимаются исключительно руководителем, называется: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*авторитарным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!попустительским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!либеральным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!тоталитарным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?Социальное неравенство представляет собой: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*закономерность общественного развития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!вероятностное явление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!исторически преходящее явление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!случайное явление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?Наиболее открытой стратификационной системой является: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!рабство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!кастовая система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*классовая система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!сословная система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?Признаками социально-классовой структуры общества являются: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*разделение общества на различные классы, отличающиеся отношением к собственности и месту в системе производственных отношений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!ценностные ориентации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!отношение к средствам производства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!уровень оплаты труда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*социальное неравенство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Pr="007F08FC" w:rsidRDefault="001B2FC7">
      <w:pPr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?Какой вид социальной мобильности оказывает негативное влияние на статусное положение личности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!Горизонтальная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!Групповая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!Индивидуальная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!Вертикальная восходящая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*Вертикальная нисходящая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?Предписания о том, как надо вести себя в обществе называются: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!санкциями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!табу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!рекомендациями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!инструкциями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*социальными нормами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?Отклонение от нормы, рассматриваемое большей частью членов общества как предосудительное и недопустимое, называется: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!общением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*девиацией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!поведением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!взаимодействием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?Элементами социального контроля являются: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!мораль и нравственность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!обряды и ритуалы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!права и обязанности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*нормы и санкции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7F08FC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?Основной задачей социального контроля является:</w:t>
      </w:r>
      <w:r w:rsidRPr="007F08FC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!сокрытие истинного смысла сказанного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*создание условий для устойчивости социальной системы, сохранение стабильности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!дача дополнительной информации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!выделение способа взаимосвязи индивидов</w:t>
      </w:r>
      <w:r>
        <w:rPr>
          <w:rFonts w:ascii="Helvetica" w:hAnsi="Helvetica" w:cs="Helvetica"/>
          <w:color w:val="444444"/>
          <w:sz w:val="21"/>
          <w:szCs w:val="21"/>
        </w:rPr>
        <w:br/>
      </w:r>
    </w:p>
    <w:p w:rsidR="001B2FC7" w:rsidRDefault="001B2FC7">
      <w:pP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</w:pPr>
      <w:r w:rsidRPr="00A61384">
        <w:rPr>
          <w:rFonts w:ascii="Helvetica" w:hAnsi="Helvetica" w:cs="Helvetica"/>
          <w:b/>
          <w:color w:val="444444"/>
          <w:sz w:val="21"/>
          <w:szCs w:val="21"/>
          <w:shd w:val="clear" w:color="auto" w:fill="FFFFFF"/>
        </w:rPr>
        <w:t>?Похвала начальника — это пример:</w:t>
      </w:r>
      <w:r w:rsidRPr="00A61384">
        <w:rPr>
          <w:rFonts w:ascii="Helvetica" w:hAnsi="Helvetica" w:cs="Helvetica"/>
          <w:b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!формальной негативной санкции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!формальной позитивной санкции</w:t>
      </w:r>
      <w:r>
        <w:rPr>
          <w:rFonts w:ascii="Helvetica" w:hAnsi="Helvetica" w:cs="Helvetica"/>
          <w:color w:val="444444"/>
          <w:sz w:val="21"/>
          <w:szCs w:val="21"/>
        </w:rPr>
        <w:br/>
      </w:r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*неформальной позитивной санкции</w:t>
      </w:r>
    </w:p>
    <w:p w:rsidR="001B2FC7" w:rsidRDefault="001B2FC7">
      <w:r>
        <w:rPr>
          <w:rFonts w:ascii="Helvetica" w:hAnsi="Helvetica" w:cs="Helvetica"/>
          <w:color w:val="444444"/>
          <w:sz w:val="21"/>
          <w:szCs w:val="21"/>
          <w:shd w:val="clear" w:color="auto" w:fill="FFFFFF"/>
        </w:rPr>
        <w:t>!неформальной негативной санкции</w:t>
      </w:r>
    </w:p>
    <w:sectPr w:rsidR="001B2FC7" w:rsidSect="00740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7E61"/>
    <w:rsid w:val="001B2FC7"/>
    <w:rsid w:val="00325B8A"/>
    <w:rsid w:val="00337D8D"/>
    <w:rsid w:val="00402397"/>
    <w:rsid w:val="00467E61"/>
    <w:rsid w:val="00740F3C"/>
    <w:rsid w:val="007B2E86"/>
    <w:rsid w:val="007F08FC"/>
    <w:rsid w:val="00A50436"/>
    <w:rsid w:val="00A61384"/>
    <w:rsid w:val="00D03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F3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9</Pages>
  <Words>1586</Words>
  <Characters>9043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Single</dc:creator>
  <cp:keywords/>
  <dc:description/>
  <cp:lastModifiedBy>aligator9451@outlook.com</cp:lastModifiedBy>
  <cp:revision>2</cp:revision>
  <dcterms:created xsi:type="dcterms:W3CDTF">2018-02-08T19:26:00Z</dcterms:created>
  <dcterms:modified xsi:type="dcterms:W3CDTF">2018-02-08T19:26:00Z</dcterms:modified>
</cp:coreProperties>
</file>