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7959F2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творческая работа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8C10CF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Логика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383173" w:rsidP="002D28F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</w:p>
          <w:p w:rsidR="00383173" w:rsidRPr="001F696A" w:rsidRDefault="00F2196C" w:rsidP="00553A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Зада</w:t>
            </w:r>
            <w:r w:rsidR="00553A61">
              <w:rPr>
                <w:sz w:val="28"/>
                <w:szCs w:val="28"/>
              </w:rPr>
              <w:t>ние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2D28F7" w:rsidRDefault="002D28F7" w:rsidP="00383173"/>
    <w:p w:rsidR="00383173" w:rsidRDefault="00383173" w:rsidP="00383173"/>
    <w:p w:rsidR="00CF0E64" w:rsidRDefault="00CF0E64" w:rsidP="00383173"/>
    <w:p w:rsidR="00CF0E64" w:rsidRDefault="00CF0E64" w:rsidP="00383173"/>
    <w:p w:rsidR="00CF0E64" w:rsidRPr="00C54380" w:rsidRDefault="00CF0E64" w:rsidP="00383173"/>
    <w:p w:rsidR="00BC15CD" w:rsidRDefault="00BC15CD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 w:type="page"/>
      </w:r>
    </w:p>
    <w:p w:rsidR="007959F2" w:rsidRPr="007959F2" w:rsidRDefault="007959F2" w:rsidP="007959F2">
      <w:pPr>
        <w:pStyle w:val="a6"/>
        <w:spacing w:after="0" w:line="360" w:lineRule="auto"/>
        <w:ind w:firstLine="709"/>
        <w:jc w:val="both"/>
        <w:rPr>
          <w:b/>
          <w:bCs/>
          <w:iCs/>
          <w:sz w:val="28"/>
          <w:szCs w:val="28"/>
        </w:rPr>
      </w:pPr>
      <w:bookmarkStart w:id="0" w:name="_GoBack"/>
      <w:bookmarkEnd w:id="0"/>
      <w:r w:rsidRPr="007959F2">
        <w:rPr>
          <w:b/>
          <w:bCs/>
          <w:iCs/>
          <w:sz w:val="28"/>
          <w:szCs w:val="28"/>
        </w:rPr>
        <w:lastRenderedPageBreak/>
        <w:t>Задание 1</w:t>
      </w:r>
    </w:p>
    <w:p w:rsidR="007959F2" w:rsidRPr="00651CC2" w:rsidRDefault="007959F2" w:rsidP="007959F2">
      <w:pPr>
        <w:pStyle w:val="a6"/>
        <w:numPr>
          <w:ilvl w:val="0"/>
          <w:numId w:val="4"/>
        </w:numPr>
        <w:tabs>
          <w:tab w:val="clear" w:pos="72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51CC2">
        <w:rPr>
          <w:sz w:val="28"/>
          <w:szCs w:val="28"/>
        </w:rPr>
        <w:t xml:space="preserve">Найдите в литературе (художественной, публицистической, научной, учебной) или придумайте по одному примеру ошибок в определении понятия: </w:t>
      </w:r>
      <w:r w:rsidRPr="007959F2">
        <w:rPr>
          <w:rStyle w:val="a7"/>
          <w:b w:val="0"/>
          <w:color w:val="000000" w:themeColor="text1"/>
          <w:sz w:val="28"/>
          <w:szCs w:val="28"/>
        </w:rPr>
        <w:t>«широкое определение»</w:t>
      </w:r>
      <w:r w:rsidRPr="007959F2">
        <w:rPr>
          <w:b/>
          <w:color w:val="000000" w:themeColor="text1"/>
          <w:sz w:val="28"/>
          <w:szCs w:val="28"/>
        </w:rPr>
        <w:t xml:space="preserve">, </w:t>
      </w:r>
      <w:r w:rsidRPr="007959F2">
        <w:rPr>
          <w:rStyle w:val="a7"/>
          <w:b w:val="0"/>
          <w:color w:val="000000" w:themeColor="text1"/>
          <w:sz w:val="28"/>
          <w:szCs w:val="28"/>
        </w:rPr>
        <w:t>«узкое определение»</w:t>
      </w:r>
      <w:r w:rsidRPr="007959F2">
        <w:rPr>
          <w:b/>
          <w:color w:val="000000" w:themeColor="text1"/>
          <w:sz w:val="28"/>
          <w:szCs w:val="28"/>
        </w:rPr>
        <w:t xml:space="preserve">, </w:t>
      </w:r>
      <w:r w:rsidRPr="007959F2">
        <w:rPr>
          <w:rStyle w:val="a7"/>
          <w:b w:val="0"/>
          <w:color w:val="000000" w:themeColor="text1"/>
          <w:sz w:val="28"/>
          <w:szCs w:val="28"/>
        </w:rPr>
        <w:t>«определение с кругом»</w:t>
      </w:r>
      <w:r w:rsidRPr="007959F2">
        <w:rPr>
          <w:b/>
          <w:color w:val="000000" w:themeColor="text1"/>
          <w:sz w:val="28"/>
          <w:szCs w:val="28"/>
        </w:rPr>
        <w:t xml:space="preserve">, </w:t>
      </w:r>
      <w:r w:rsidRPr="007959F2">
        <w:rPr>
          <w:rStyle w:val="a7"/>
          <w:b w:val="0"/>
          <w:color w:val="000000" w:themeColor="text1"/>
          <w:sz w:val="28"/>
          <w:szCs w:val="28"/>
        </w:rPr>
        <w:t>«двусмысленное определение»</w:t>
      </w:r>
      <w:r w:rsidRPr="007959F2">
        <w:rPr>
          <w:b/>
          <w:color w:val="000000" w:themeColor="text1"/>
          <w:sz w:val="28"/>
          <w:szCs w:val="28"/>
        </w:rPr>
        <w:t xml:space="preserve">, </w:t>
      </w:r>
      <w:r w:rsidRPr="007959F2">
        <w:rPr>
          <w:rStyle w:val="a7"/>
          <w:b w:val="0"/>
          <w:color w:val="000000" w:themeColor="text1"/>
          <w:sz w:val="28"/>
          <w:szCs w:val="28"/>
        </w:rPr>
        <w:t>«только отрицательное определение»</w:t>
      </w:r>
      <w:r w:rsidRPr="007959F2">
        <w:rPr>
          <w:b/>
          <w:color w:val="000000" w:themeColor="text1"/>
          <w:sz w:val="28"/>
          <w:szCs w:val="28"/>
        </w:rPr>
        <w:t xml:space="preserve">, </w:t>
      </w:r>
      <w:r w:rsidRPr="007959F2">
        <w:rPr>
          <w:rStyle w:val="a7"/>
          <w:b w:val="0"/>
          <w:color w:val="000000" w:themeColor="text1"/>
          <w:sz w:val="28"/>
          <w:szCs w:val="28"/>
        </w:rPr>
        <w:t>«некоммуникабельное определение»</w:t>
      </w:r>
      <w:r w:rsidRPr="007959F2">
        <w:rPr>
          <w:b/>
          <w:color w:val="000000" w:themeColor="text1"/>
          <w:sz w:val="28"/>
          <w:szCs w:val="28"/>
        </w:rPr>
        <w:t>.</w:t>
      </w:r>
      <w:r w:rsidRPr="00651CC2">
        <w:rPr>
          <w:sz w:val="28"/>
          <w:szCs w:val="28"/>
        </w:rPr>
        <w:t xml:space="preserve"> Прокомментируйте каждый пример — в чем именно заключается ошибка в приводимом вами примере, каким образом возможно ее устранить, каким было бы (в данном случае) правильное определение.</w:t>
      </w:r>
    </w:p>
    <w:p w:rsidR="007959F2" w:rsidRPr="00651CC2" w:rsidRDefault="007959F2" w:rsidP="007959F2">
      <w:pPr>
        <w:pStyle w:val="a6"/>
        <w:numPr>
          <w:ilvl w:val="0"/>
          <w:numId w:val="4"/>
        </w:numPr>
        <w:tabs>
          <w:tab w:val="clear" w:pos="72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51CC2">
        <w:rPr>
          <w:sz w:val="28"/>
          <w:szCs w:val="28"/>
        </w:rPr>
        <w:t xml:space="preserve">Найдите в литературе (художественной, публицистической, научной, учебной) или придумайте по одному примеру ошибок в делении понятия: </w:t>
      </w:r>
      <w:r w:rsidRPr="007959F2">
        <w:rPr>
          <w:rStyle w:val="a7"/>
          <w:b w:val="0"/>
          <w:color w:val="auto"/>
          <w:sz w:val="28"/>
          <w:szCs w:val="28"/>
        </w:rPr>
        <w:t>«подмена основания в делении»</w:t>
      </w:r>
      <w:r w:rsidRPr="007959F2">
        <w:rPr>
          <w:b/>
          <w:sz w:val="28"/>
          <w:szCs w:val="28"/>
        </w:rPr>
        <w:t xml:space="preserve">, </w:t>
      </w:r>
      <w:r w:rsidRPr="007959F2">
        <w:rPr>
          <w:rStyle w:val="a7"/>
          <w:b w:val="0"/>
          <w:color w:val="auto"/>
          <w:sz w:val="28"/>
          <w:szCs w:val="28"/>
        </w:rPr>
        <w:t>«неполное деление»</w:t>
      </w:r>
      <w:r w:rsidRPr="007959F2">
        <w:rPr>
          <w:b/>
          <w:sz w:val="28"/>
          <w:szCs w:val="28"/>
        </w:rPr>
        <w:t xml:space="preserve">, </w:t>
      </w:r>
      <w:r w:rsidRPr="007959F2">
        <w:rPr>
          <w:rStyle w:val="a7"/>
          <w:b w:val="0"/>
          <w:color w:val="auto"/>
          <w:sz w:val="28"/>
          <w:szCs w:val="28"/>
        </w:rPr>
        <w:t>«пересечение результатов деления»</w:t>
      </w:r>
      <w:r w:rsidRPr="007959F2">
        <w:rPr>
          <w:b/>
          <w:sz w:val="28"/>
          <w:szCs w:val="28"/>
        </w:rPr>
        <w:t xml:space="preserve">, </w:t>
      </w:r>
      <w:r w:rsidRPr="007959F2">
        <w:rPr>
          <w:rStyle w:val="a7"/>
          <w:b w:val="0"/>
          <w:color w:val="auto"/>
          <w:sz w:val="28"/>
          <w:szCs w:val="28"/>
        </w:rPr>
        <w:t>«скачок в делении»</w:t>
      </w:r>
      <w:r w:rsidRPr="007959F2">
        <w:rPr>
          <w:b/>
          <w:sz w:val="28"/>
          <w:szCs w:val="28"/>
        </w:rPr>
        <w:t>.</w:t>
      </w:r>
      <w:r w:rsidRPr="00651CC2">
        <w:rPr>
          <w:sz w:val="28"/>
          <w:szCs w:val="28"/>
        </w:rPr>
        <w:t xml:space="preserve"> Прокомментируйте каждый пример — в чем именно заключается ошибка в приводимом Вами примере, каким образом возможно ее устранить, каким было бы (в данном случае) правильное деление.</w:t>
      </w:r>
    </w:p>
    <w:p w:rsidR="007959F2" w:rsidRDefault="007959F2" w:rsidP="007959F2">
      <w:pPr>
        <w:spacing w:line="360" w:lineRule="auto"/>
        <w:jc w:val="both"/>
        <w:rPr>
          <w:sz w:val="28"/>
          <w:szCs w:val="28"/>
        </w:rPr>
      </w:pPr>
    </w:p>
    <w:p w:rsidR="007959F2" w:rsidRPr="007959F2" w:rsidRDefault="007959F2" w:rsidP="007959F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9F2">
        <w:rPr>
          <w:b/>
          <w:sz w:val="28"/>
          <w:szCs w:val="28"/>
        </w:rPr>
        <w:t>Ответы:</w:t>
      </w:r>
    </w:p>
    <w:p w:rsidR="007959F2" w:rsidRPr="007959F2" w:rsidRDefault="007959F2" w:rsidP="007959F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9F2">
        <w:rPr>
          <w:b/>
          <w:sz w:val="28"/>
          <w:szCs w:val="28"/>
        </w:rPr>
        <w:t>Определение понятия:</w:t>
      </w:r>
    </w:p>
    <w:p w:rsidR="007959F2" w:rsidRDefault="007959F2" w:rsidP="007959F2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Широкое определение: Озеро – это водоем. </w:t>
      </w:r>
    </w:p>
    <w:p w:rsidR="007959F2" w:rsidRDefault="007959F2" w:rsidP="007959F2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не верно, т.к. водоем более широкое понятие, это не только озеро, но и реки, моря и.т.д. Для правильного определения озера необходимо добавить признаки: Озеро  - это водоем, </w:t>
      </w:r>
      <w:r w:rsidRPr="00614817">
        <w:rPr>
          <w:sz w:val="28"/>
          <w:szCs w:val="28"/>
        </w:rPr>
        <w:t>замкнутый в берегах</w:t>
      </w:r>
      <w:r>
        <w:rPr>
          <w:sz w:val="28"/>
          <w:szCs w:val="28"/>
        </w:rPr>
        <w:t>,</w:t>
      </w:r>
      <w:r w:rsidRPr="00614817">
        <w:rPr>
          <w:sz w:val="28"/>
          <w:szCs w:val="28"/>
        </w:rPr>
        <w:t xml:space="preserve"> с пресной или соленой водой, не являющийся частью мирового океана</w:t>
      </w:r>
      <w:r>
        <w:rPr>
          <w:sz w:val="28"/>
          <w:szCs w:val="28"/>
        </w:rPr>
        <w:t>.</w:t>
      </w:r>
    </w:p>
    <w:p w:rsidR="007959F2" w:rsidRDefault="007959F2" w:rsidP="007959F2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Узкое определение: Учебное заведение – это школа. </w:t>
      </w:r>
    </w:p>
    <w:p w:rsidR="007959F2" w:rsidRDefault="007959F2" w:rsidP="007959F2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не верно, т.к. учебное заведение это не только школа. Правильно будет сказать: Учебное заведение – это</w:t>
      </w:r>
      <w:r>
        <w:rPr>
          <w:rFonts w:ascii="Arial" w:hAnsi="Arial" w:cs="Arial"/>
        </w:rPr>
        <w:t xml:space="preserve"> </w:t>
      </w:r>
      <w:r w:rsidRPr="00FE53F7">
        <w:rPr>
          <w:sz w:val="28"/>
          <w:szCs w:val="28"/>
        </w:rPr>
        <w:t>учреждение, занимающееся обучением и воспитанием, дающее образование</w:t>
      </w:r>
      <w:r>
        <w:rPr>
          <w:sz w:val="28"/>
          <w:szCs w:val="28"/>
        </w:rPr>
        <w:t>.</w:t>
      </w:r>
    </w:p>
    <w:p w:rsidR="007959F2" w:rsidRDefault="007959F2" w:rsidP="007959F2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с кругом: </w:t>
      </w:r>
    </w:p>
    <w:p w:rsidR="007959F2" w:rsidRPr="001E67B7" w:rsidRDefault="007959F2" w:rsidP="007959F2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1E67B7">
        <w:rPr>
          <w:sz w:val="28"/>
          <w:szCs w:val="28"/>
        </w:rPr>
        <w:t>Оптимист – это человек, который настроен оптимистически.</w:t>
      </w:r>
    </w:p>
    <w:p w:rsidR="007959F2" w:rsidRDefault="007959F2" w:rsidP="007959F2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не верно, т.к. определяется через самое себя, в определении происходит повтор. Правильно будет сказать: Оптимист -  это  человек, который </w:t>
      </w:r>
      <w:r w:rsidRPr="001E67B7">
        <w:rPr>
          <w:sz w:val="28"/>
          <w:szCs w:val="28"/>
        </w:rPr>
        <w:t xml:space="preserve">держится убежденья, что все на свете </w:t>
      </w:r>
      <w:hyperlink r:id="rId8" w:tooltip="Кликните для подробного описания" w:history="1">
        <w:r w:rsidRPr="001E67B7">
          <w:rPr>
            <w:sz w:val="28"/>
            <w:szCs w:val="28"/>
          </w:rPr>
          <w:t>идет</w:t>
        </w:r>
      </w:hyperlink>
      <w:r w:rsidRPr="001E67B7">
        <w:rPr>
          <w:sz w:val="28"/>
          <w:szCs w:val="28"/>
        </w:rPr>
        <w:t xml:space="preserve"> к лучшему</w:t>
      </w:r>
      <w:r>
        <w:rPr>
          <w:sz w:val="28"/>
          <w:szCs w:val="28"/>
        </w:rPr>
        <w:t>.</w:t>
      </w:r>
    </w:p>
    <w:p w:rsidR="007959F2" w:rsidRDefault="007959F2" w:rsidP="007959F2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Преступник – это человек (лицо), совершивший преступление.</w:t>
      </w:r>
    </w:p>
    <w:p w:rsidR="007959F2" w:rsidRDefault="007959F2" w:rsidP="007959F2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также не верно.</w:t>
      </w:r>
    </w:p>
    <w:p w:rsidR="007959F2" w:rsidRDefault="007959F2" w:rsidP="007959F2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Правильно будет сказать: Преступник – это человек, нарушивший закон.</w:t>
      </w:r>
    </w:p>
    <w:p w:rsidR="007959F2" w:rsidRDefault="007959F2" w:rsidP="007959F2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Двусмысленное определение: Дети – цветы жизни.</w:t>
      </w:r>
    </w:p>
    <w:p w:rsidR="007959F2" w:rsidRDefault="007959F2" w:rsidP="007959F2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не верно. В данном случае термин «цветы» используется в переносном смысле, кроме этого у него есть еще и прямой смысл. В определении употребляется один смысл, а возможных смыслов у него два. Правильно сказать: Дети – это лица, не достигшие совершеннолетия.</w:t>
      </w:r>
    </w:p>
    <w:p w:rsidR="007959F2" w:rsidRDefault="007959F2" w:rsidP="007959F2">
      <w:pPr>
        <w:pStyle w:val="a4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Отрицательное определение: Хоккей – это спортивная игра, в которой играют не мячом. </w:t>
      </w:r>
    </w:p>
    <w:p w:rsidR="007959F2" w:rsidRDefault="007959F2" w:rsidP="007959F2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не верно, т.к. содержит только отрицание и не раскрывает содержания понятия хоккей. Для исправления этого определения необходимо дополнить его отрицательной частью: Хоккей – это спортивная игра, в которой играют не мячом, а шайбой.</w:t>
      </w:r>
    </w:p>
    <w:p w:rsidR="007959F2" w:rsidRDefault="007959F2" w:rsidP="007959F2">
      <w:pPr>
        <w:pStyle w:val="a4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Некоммуникабельное определение: Гравитация – это следствие искривления пространства-времени вблизи массивных тел.</w:t>
      </w:r>
    </w:p>
    <w:p w:rsidR="007959F2" w:rsidRDefault="007959F2" w:rsidP="007959F2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Такое определение дает классическая физика в рамках теории относительности. Определение верно, однако понятно далеко не всем. Более понятно определение будет звучать по-другому: Гравитация – это </w:t>
      </w:r>
      <w:r w:rsidRPr="004769E3">
        <w:rPr>
          <w:color w:val="000000"/>
          <w:sz w:val="28"/>
          <w:szCs w:val="28"/>
        </w:rPr>
        <w:t>свойство всех тел притягивать друг друга силами, зависящими от их масс</w:t>
      </w:r>
      <w:r>
        <w:rPr>
          <w:color w:val="000000"/>
          <w:sz w:val="28"/>
          <w:szCs w:val="28"/>
        </w:rPr>
        <w:t>.</w:t>
      </w:r>
    </w:p>
    <w:p w:rsidR="007959F2" w:rsidRDefault="007959F2" w:rsidP="007959F2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7959F2" w:rsidRPr="007959F2" w:rsidRDefault="007959F2" w:rsidP="007959F2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7959F2">
        <w:rPr>
          <w:b/>
          <w:sz w:val="28"/>
          <w:szCs w:val="28"/>
        </w:rPr>
        <w:t>Деление понятия:</w:t>
      </w:r>
    </w:p>
    <w:p w:rsidR="007959F2" w:rsidRDefault="007959F2" w:rsidP="007959F2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Подмена основания в делении: Одежда бывает зимняя, летняя, демисезонная, женская и мужская. Определение не верно, так как использует два основания деления: по сезону и по половому признаку. Правильно будет </w:t>
      </w:r>
      <w:r>
        <w:rPr>
          <w:sz w:val="28"/>
          <w:szCs w:val="28"/>
        </w:rPr>
        <w:lastRenderedPageBreak/>
        <w:t>дать два определения: «Одежда бывает зимняя, летняя и демисезонная», а также «Одежда бывает женская и мужская».</w:t>
      </w:r>
    </w:p>
    <w:p w:rsidR="007959F2" w:rsidRDefault="007959F2" w:rsidP="007959F2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Неполное деление: Кошки бывают персидские, сибирские, сиамские. Данное определение не верно, так как является не полным, так как существует еще множество пород кошек. В данном случае правильно будет сказать: Кошки бывают персидские, сибирские, сиамские и других пород. Или перечислять все породы кошек, которые существуют.</w:t>
      </w:r>
    </w:p>
    <w:p w:rsidR="007959F2" w:rsidRDefault="007959F2" w:rsidP="007959F2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Пересечение результатов деления: Художественные романы бываю приключенческими, детективными, любовными, фантастическими, историческими и другими. Это определение кажется верным, однако в нем есть ошибка, т.к. объемы этих понятий пересекаются: приключенческий роман может быть фантастическим или детективным и т.д.</w:t>
      </w:r>
    </w:p>
    <w:p w:rsidR="007959F2" w:rsidRDefault="007959F2" w:rsidP="007959F2">
      <w:pPr>
        <w:pStyle w:val="a4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Скачек в делении: Удобрения бывают минеральные, органические и азотные. В данном определении допущена ошибка, так как хотя в нем и проведено деление только одному основанию, оно включает в себя два деления. Правильно было бы совершить два последовательных деления: «Удобрения бывают минеральные и органические» и Минеральные удобрения бывают азотные, калийные и фосфорные».</w:t>
      </w:r>
    </w:p>
    <w:p w:rsidR="007959F2" w:rsidRDefault="007959F2" w:rsidP="007959F2">
      <w:pPr>
        <w:pStyle w:val="a4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:rsidR="007959F2" w:rsidRPr="007959F2" w:rsidRDefault="007959F2" w:rsidP="007959F2">
      <w:pPr>
        <w:pStyle w:val="a4"/>
        <w:tabs>
          <w:tab w:val="left" w:pos="1134"/>
        </w:tabs>
        <w:spacing w:line="360" w:lineRule="auto"/>
        <w:ind w:left="709"/>
        <w:jc w:val="both"/>
        <w:rPr>
          <w:b/>
          <w:sz w:val="28"/>
          <w:szCs w:val="28"/>
        </w:rPr>
      </w:pPr>
      <w:r w:rsidRPr="007959F2">
        <w:rPr>
          <w:b/>
          <w:sz w:val="28"/>
          <w:szCs w:val="28"/>
        </w:rPr>
        <w:t>Задание 2.</w:t>
      </w:r>
    </w:p>
    <w:p w:rsidR="007959F2" w:rsidRDefault="007959F2" w:rsidP="007959F2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B478F">
        <w:rPr>
          <w:sz w:val="28"/>
          <w:szCs w:val="28"/>
        </w:rPr>
        <w:t>Найдите в литературе (художественной, публицистической, научной, учебной) или придумайте по одному примеру для каждого вида сложных суждений (конъюнкции, нестрогой и строгой дизъюнкции, импликации, эквиваленции и отрицания), причем в примерах не используйте союзы «и», «или», «если… то», т.е. заменяйте их любыми другими союзами естественного языка, которые выражали бы соответствующие виды логических связей в сложных суждениях.</w:t>
      </w:r>
    </w:p>
    <w:p w:rsidR="007959F2" w:rsidRDefault="007959F2" w:rsidP="007959F2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7959F2" w:rsidRPr="007959F2" w:rsidRDefault="007959F2" w:rsidP="007959F2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7959F2">
        <w:rPr>
          <w:b/>
          <w:sz w:val="28"/>
          <w:szCs w:val="28"/>
        </w:rPr>
        <w:t>Ответы:</w:t>
      </w:r>
    </w:p>
    <w:p w:rsidR="007959F2" w:rsidRDefault="007959F2" w:rsidP="007959F2">
      <w:pPr>
        <w:pStyle w:val="a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Конъюнктивное суждение или конъюнкция: Идет снег, дует ветер. Данное суждение содержит два простых суждения: «Идет  снег» и «Дует ветер».</w:t>
      </w:r>
    </w:p>
    <w:p w:rsidR="007959F2" w:rsidRDefault="007959F2" w:rsidP="007959F2">
      <w:pPr>
        <w:pStyle w:val="a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Нестрогая дизъюнкция: Мама варит суп, мама печет пирог. Данное суждение также можно разделить на два простых: «Мама варит суп» и «Мама печет пирог». Мама может, как варить суп, так и печь пирог.</w:t>
      </w:r>
    </w:p>
    <w:p w:rsidR="007959F2" w:rsidRDefault="007959F2" w:rsidP="007959F2">
      <w:pPr>
        <w:pStyle w:val="a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Строгая дизъюнкция: Ему 30 лет, возможно, ему 35 лет. Данное суждение также можно разделить на два простых: «Ему 30 лет» и «Ему 35 лет». Однако эти суждения друг друга исключают, т.к. невозможно иметь разный возраст одновременно.</w:t>
      </w:r>
    </w:p>
    <w:p w:rsidR="007959F2" w:rsidRDefault="007959F2" w:rsidP="007959F2">
      <w:pPr>
        <w:pStyle w:val="a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Импликация: Пошел проливной дождь, в результате образовались лужи. Данное суждение также можно разделить на два простых:</w:t>
      </w:r>
      <w:r w:rsidRPr="00E443A1">
        <w:rPr>
          <w:sz w:val="28"/>
          <w:szCs w:val="28"/>
        </w:rPr>
        <w:t xml:space="preserve"> </w:t>
      </w:r>
      <w:r>
        <w:rPr>
          <w:sz w:val="28"/>
          <w:szCs w:val="28"/>
        </w:rPr>
        <w:t>«Пошел проливной дождь» и «Образовались лужи». Первое суждение основание, второе следствие. Когда идет проливной дождь, всегда образовываются лужи, однако лужи могут образовываться не только когда идет дождь, но и когда тает снег.</w:t>
      </w:r>
    </w:p>
    <w:p w:rsidR="007959F2" w:rsidRDefault="007959F2" w:rsidP="007959F2">
      <w:pPr>
        <w:pStyle w:val="a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Эквивалентное суждение: Сын окончил школу, следовательно он получил аттестат о среднем образовании. Данное суждение также можно разделить на два простых: «Сын окончил школу» и «Он получил аттестат о среднем образовании». Если сын окончил школу, он обязательно получит аттестат о среднем образовании. И, наоборот, если он получил аттестат о среднем образовании, значит он окончил школу. Эти простые суждения тождественны.</w:t>
      </w:r>
    </w:p>
    <w:p w:rsidR="007959F2" w:rsidRDefault="007959F2" w:rsidP="007959F2">
      <w:pPr>
        <w:pStyle w:val="a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Отрицательное суждение: Неверно, что все европейские страны являются членами НАТО. Данное суждение состоит из одного простого суждения «все европейские страны являются членами НАТО», которое является ложным. Следовательно, сложное отрицательное суждение является истинным.</w:t>
      </w:r>
    </w:p>
    <w:p w:rsidR="007959F2" w:rsidRPr="00AB478F" w:rsidRDefault="007959F2" w:rsidP="007959F2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32284F" w:rsidRPr="008C10CF" w:rsidRDefault="0032284F" w:rsidP="008C10CF">
      <w:pPr>
        <w:pStyle w:val="a3"/>
      </w:pPr>
    </w:p>
    <w:sectPr w:rsidR="0032284F" w:rsidRPr="008C10CF" w:rsidSect="005C5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376E"/>
    <w:multiLevelType w:val="hybridMultilevel"/>
    <w:tmpl w:val="549C6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F6FC2"/>
    <w:multiLevelType w:val="hybridMultilevel"/>
    <w:tmpl w:val="2032A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824"/>
    <w:multiLevelType w:val="hybridMultilevel"/>
    <w:tmpl w:val="A228476A"/>
    <w:lvl w:ilvl="0" w:tplc="645233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77161F"/>
    <w:multiLevelType w:val="hybridMultilevel"/>
    <w:tmpl w:val="483EE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87E1E"/>
    <w:multiLevelType w:val="hybridMultilevel"/>
    <w:tmpl w:val="4C581CFA"/>
    <w:lvl w:ilvl="0" w:tplc="4EA69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19421B"/>
    <w:multiLevelType w:val="hybridMultilevel"/>
    <w:tmpl w:val="72604AEE"/>
    <w:lvl w:ilvl="0" w:tplc="0FD820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941612"/>
    <w:multiLevelType w:val="multilevel"/>
    <w:tmpl w:val="D9EA8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83173"/>
    <w:rsid w:val="0000452B"/>
    <w:rsid w:val="00042874"/>
    <w:rsid w:val="001123E0"/>
    <w:rsid w:val="00192534"/>
    <w:rsid w:val="001E4D64"/>
    <w:rsid w:val="00204C33"/>
    <w:rsid w:val="00234BA7"/>
    <w:rsid w:val="002D28F7"/>
    <w:rsid w:val="0030198E"/>
    <w:rsid w:val="0032284F"/>
    <w:rsid w:val="0032433C"/>
    <w:rsid w:val="0036608C"/>
    <w:rsid w:val="00383173"/>
    <w:rsid w:val="00453E2B"/>
    <w:rsid w:val="004A3B52"/>
    <w:rsid w:val="00553A61"/>
    <w:rsid w:val="005B2904"/>
    <w:rsid w:val="005C530B"/>
    <w:rsid w:val="00613154"/>
    <w:rsid w:val="006215EB"/>
    <w:rsid w:val="00697F5B"/>
    <w:rsid w:val="006C2A10"/>
    <w:rsid w:val="0079489F"/>
    <w:rsid w:val="007959F2"/>
    <w:rsid w:val="007B7D91"/>
    <w:rsid w:val="00814D9F"/>
    <w:rsid w:val="008774E3"/>
    <w:rsid w:val="008B0D3E"/>
    <w:rsid w:val="008C10CF"/>
    <w:rsid w:val="008D45D3"/>
    <w:rsid w:val="009C5F68"/>
    <w:rsid w:val="009F39E2"/>
    <w:rsid w:val="00A00042"/>
    <w:rsid w:val="00A2006C"/>
    <w:rsid w:val="00A81241"/>
    <w:rsid w:val="00B4670A"/>
    <w:rsid w:val="00B572FA"/>
    <w:rsid w:val="00B61C1A"/>
    <w:rsid w:val="00B64F56"/>
    <w:rsid w:val="00B87E64"/>
    <w:rsid w:val="00BC15CD"/>
    <w:rsid w:val="00C06624"/>
    <w:rsid w:val="00C9781E"/>
    <w:rsid w:val="00CC393E"/>
    <w:rsid w:val="00CF0E64"/>
    <w:rsid w:val="00D3656C"/>
    <w:rsid w:val="00E80EA6"/>
    <w:rsid w:val="00F2196C"/>
    <w:rsid w:val="00FC0EBE"/>
    <w:rsid w:val="00FD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B0D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553A61"/>
    <w:pPr>
      <w:ind w:left="720"/>
      <w:contextualSpacing/>
    </w:pPr>
  </w:style>
  <w:style w:type="character" w:customStyle="1" w:styleId="translation-chunk">
    <w:name w:val="translation-chunk"/>
    <w:basedOn w:val="a0"/>
    <w:rsid w:val="006C2A10"/>
  </w:style>
  <w:style w:type="character" w:customStyle="1" w:styleId="apple-converted-space">
    <w:name w:val="apple-converted-space"/>
    <w:basedOn w:val="a0"/>
    <w:uiPriority w:val="99"/>
    <w:rsid w:val="0030198E"/>
  </w:style>
  <w:style w:type="character" w:styleId="a5">
    <w:name w:val="Hyperlink"/>
    <w:basedOn w:val="a0"/>
    <w:uiPriority w:val="99"/>
    <w:unhideWhenUsed/>
    <w:rsid w:val="00B87E64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8B0D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8B0D3E"/>
    <w:pPr>
      <w:spacing w:before="100" w:beforeAutospacing="1" w:after="100" w:afterAutospacing="1"/>
    </w:pPr>
  </w:style>
  <w:style w:type="character" w:customStyle="1" w:styleId="a7">
    <w:name w:val="выделение"/>
    <w:basedOn w:val="a0"/>
    <w:rsid w:val="007959F2"/>
    <w:rPr>
      <w:b/>
      <w:bCs/>
      <w:color w:val="9100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948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dics.ru/slovar/ushakov/i/idet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3A5E7-BE0B-453A-AE46-B9E93DC0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4438</TotalTime>
  <Pages>1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15</cp:revision>
  <dcterms:created xsi:type="dcterms:W3CDTF">2015-11-03T03:25:00Z</dcterms:created>
  <dcterms:modified xsi:type="dcterms:W3CDTF">2019-03-22T07:33:00Z</dcterms:modified>
</cp:coreProperties>
</file>