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A41" w:rsidRDefault="00CC4A41" w:rsidP="00CC4A41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477000" cy="1114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A41" w:rsidRDefault="00CC4A41" w:rsidP="00CC4A41">
      <w:pPr>
        <w:pStyle w:val="Default"/>
        <w:jc w:val="center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jc w:val="center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jc w:val="center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jc w:val="center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jc w:val="center"/>
        <w:rPr>
          <w:b/>
          <w:bCs/>
          <w:sz w:val="36"/>
          <w:szCs w:val="36"/>
        </w:rPr>
      </w:pPr>
    </w:p>
    <w:p w:rsidR="00CC4A41" w:rsidRDefault="00CC4A41" w:rsidP="00CC4A41">
      <w:pPr>
        <w:pStyle w:val="Default"/>
        <w:jc w:val="center"/>
        <w:rPr>
          <w:b/>
          <w:bCs/>
          <w:sz w:val="36"/>
          <w:szCs w:val="36"/>
        </w:rPr>
      </w:pPr>
    </w:p>
    <w:p w:rsidR="00CC4A41" w:rsidRDefault="00CC4A41" w:rsidP="00CC4A41">
      <w:pPr>
        <w:pStyle w:val="Default"/>
        <w:jc w:val="center"/>
        <w:rPr>
          <w:b/>
          <w:bCs/>
          <w:sz w:val="36"/>
          <w:szCs w:val="36"/>
        </w:rPr>
      </w:pPr>
    </w:p>
    <w:p w:rsidR="00CC4A41" w:rsidRDefault="00CC4A41" w:rsidP="00CC4A41">
      <w:pPr>
        <w:pStyle w:val="Default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Контрольная работа №1 по дисциплине </w:t>
      </w:r>
    </w:p>
    <w:p w:rsidR="00CC4A41" w:rsidRDefault="00CC4A41" w:rsidP="00CC4A41">
      <w:pPr>
        <w:pStyle w:val="Default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«Гражданское процессуальное право»</w:t>
      </w:r>
    </w:p>
    <w:p w:rsidR="00CC4A41" w:rsidRDefault="00CC4A41" w:rsidP="00CC4A41">
      <w:pPr>
        <w:pStyle w:val="Default"/>
        <w:spacing w:line="360" w:lineRule="auto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jc w:val="center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jc w:val="center"/>
        <w:rPr>
          <w:b/>
          <w:bCs/>
          <w:sz w:val="32"/>
          <w:szCs w:val="32"/>
        </w:rPr>
      </w:pPr>
    </w:p>
    <w:p w:rsidR="00CC4A41" w:rsidRDefault="00CC4A41" w:rsidP="00CC4A41">
      <w:pPr>
        <w:pStyle w:val="Default"/>
        <w:jc w:val="center"/>
        <w:rPr>
          <w:b/>
          <w:bCs/>
          <w:sz w:val="32"/>
          <w:szCs w:val="32"/>
        </w:rPr>
      </w:pPr>
    </w:p>
    <w:p w:rsidR="00CC4A41" w:rsidRDefault="00CC4A41" w:rsidP="00AA135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4A41" w:rsidRDefault="00CC4A41" w:rsidP="00AA135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4A41" w:rsidRDefault="00CC4A41" w:rsidP="00AA135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4A41" w:rsidRDefault="00CC4A41" w:rsidP="00AA135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0579" w:rsidRDefault="001F057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EF6B83" w:rsidRPr="00AA1356" w:rsidRDefault="00B53F9E" w:rsidP="00AA135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F057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Задача 1</w:t>
      </w:r>
      <w:r w:rsidRPr="00AA1356">
        <w:rPr>
          <w:rFonts w:ascii="Times New Roman" w:hAnsi="Times New Roman" w:cs="Times New Roman"/>
          <w:sz w:val="28"/>
          <w:szCs w:val="28"/>
        </w:rPr>
        <w:t xml:space="preserve"> Мухин обратился в суд с иском к ООО «Новэлек» о взыскании убытков и неустойки в размере 25000 руб. в связи с продажей ему товара ненадлежащего качества. Суд удовлетворил требования Мухина в полном объеме, одновременно взыскав с организации в федеральный бюджет штраф в размере взысканной суммы за несоблюдение добровольного порядка удовлетворения требований потребителя. </w:t>
      </w:r>
    </w:p>
    <w:p w:rsidR="007F0570" w:rsidRDefault="00B53F9E" w:rsidP="00AA1356">
      <w:pPr>
        <w:jc w:val="both"/>
        <w:rPr>
          <w:rFonts w:ascii="Times New Roman" w:hAnsi="Times New Roman" w:cs="Times New Roman"/>
          <w:sz w:val="28"/>
          <w:szCs w:val="28"/>
        </w:rPr>
      </w:pPr>
      <w:r w:rsidRPr="00AA1356">
        <w:rPr>
          <w:rFonts w:ascii="Times New Roman" w:hAnsi="Times New Roman" w:cs="Times New Roman"/>
          <w:sz w:val="28"/>
          <w:szCs w:val="28"/>
        </w:rPr>
        <w:t>Вопрос</w:t>
      </w:r>
      <w:r w:rsidR="007F0570">
        <w:rPr>
          <w:rFonts w:ascii="Times New Roman" w:hAnsi="Times New Roman" w:cs="Times New Roman"/>
          <w:sz w:val="28"/>
          <w:szCs w:val="28"/>
        </w:rPr>
        <w:t>ы.</w:t>
      </w:r>
    </w:p>
    <w:p w:rsidR="00AA1356" w:rsidRPr="00AA1356" w:rsidRDefault="007F0570" w:rsidP="00AA1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3F9E" w:rsidRPr="00AA1356">
        <w:rPr>
          <w:rFonts w:ascii="Times New Roman" w:hAnsi="Times New Roman" w:cs="Times New Roman"/>
          <w:sz w:val="28"/>
          <w:szCs w:val="28"/>
        </w:rPr>
        <w:t xml:space="preserve">1. Нарушены ли какие-либо принципы гражданского процессуального права в представленной ситуации? </w:t>
      </w:r>
      <w:r w:rsidR="00676CC1" w:rsidRPr="00AA1356">
        <w:rPr>
          <w:rFonts w:ascii="Times New Roman" w:hAnsi="Times New Roman" w:cs="Times New Roman"/>
          <w:sz w:val="28"/>
          <w:szCs w:val="28"/>
        </w:rPr>
        <w:t xml:space="preserve"> </w:t>
      </w:r>
      <w:r w:rsidR="00AA1356" w:rsidRPr="00AA1356">
        <w:rPr>
          <w:rFonts w:ascii="Times New Roman" w:hAnsi="Times New Roman" w:cs="Times New Roman"/>
          <w:sz w:val="28"/>
          <w:szCs w:val="28"/>
        </w:rPr>
        <w:t xml:space="preserve"> Да нарушены, так как по условиям задачи принципы применялись ранее, в настоящий момент п</w:t>
      </w:r>
      <w:r w:rsidR="00676CC1" w:rsidRPr="00AA1356">
        <w:rPr>
          <w:rFonts w:ascii="Times New Roman" w:hAnsi="Times New Roman" w:cs="Times New Roman"/>
          <w:sz w:val="28"/>
          <w:szCs w:val="28"/>
        </w:rPr>
        <w:t xml:space="preserve">ри удовлетворении  судом требований  потребителя,  установленных законом, суд взыскивает  с исполнителя  штраф в размере  пятьдесят процентов от суммы, присужденной судом в пользу  потребителя.   </w:t>
      </w:r>
      <w:r w:rsidR="00AA1356" w:rsidRPr="00AA1356">
        <w:rPr>
          <w:rFonts w:ascii="Times New Roman" w:hAnsi="Times New Roman" w:cs="Times New Roman"/>
          <w:sz w:val="28"/>
          <w:szCs w:val="28"/>
        </w:rPr>
        <w:t>Особенности применения данной штрафной  санкции в соответствии с разъяснениями Постановления Пленума Верховного суда РФ  № 17 от 28 июня 2012 года</w:t>
      </w:r>
      <w:r w:rsidR="00401DF2">
        <w:rPr>
          <w:rFonts w:ascii="Times New Roman" w:hAnsi="Times New Roman" w:cs="Times New Roman"/>
          <w:sz w:val="28"/>
          <w:szCs w:val="28"/>
        </w:rPr>
        <w:t xml:space="preserve"> « О рассмотрении судами гражданских дел по спорам о защите прав потребителей»</w:t>
      </w:r>
      <w:r w:rsidR="00AA1356" w:rsidRPr="00AA1356">
        <w:rPr>
          <w:rFonts w:ascii="Times New Roman" w:hAnsi="Times New Roman" w:cs="Times New Roman"/>
          <w:sz w:val="28"/>
          <w:szCs w:val="28"/>
        </w:rPr>
        <w:t xml:space="preserve"> (пункты 46 и 47).  Штраф суд взыскивает с ответчика в пользу самого потребителя, а не в пользу бюджета, как это предусматривалось ранее.</w:t>
      </w:r>
    </w:p>
    <w:p w:rsidR="00AA1356" w:rsidRPr="00AA1356" w:rsidRDefault="00B53F9E" w:rsidP="00AA1356">
      <w:pPr>
        <w:jc w:val="both"/>
        <w:rPr>
          <w:rFonts w:ascii="Times New Roman" w:hAnsi="Times New Roman" w:cs="Times New Roman"/>
          <w:sz w:val="28"/>
          <w:szCs w:val="28"/>
        </w:rPr>
      </w:pPr>
      <w:r w:rsidRPr="00AA1356">
        <w:rPr>
          <w:rFonts w:ascii="Times New Roman" w:hAnsi="Times New Roman" w:cs="Times New Roman"/>
          <w:sz w:val="28"/>
          <w:szCs w:val="28"/>
        </w:rPr>
        <w:t xml:space="preserve">2. Обоснуйте Ваш ответ ссылками на соответствующие нормы закона. </w:t>
      </w:r>
    </w:p>
    <w:p w:rsidR="00AA1356" w:rsidRPr="00AA1356" w:rsidRDefault="00AA1356" w:rsidP="00AA1356">
      <w:pPr>
        <w:jc w:val="both"/>
        <w:rPr>
          <w:rFonts w:ascii="Times New Roman" w:hAnsi="Times New Roman" w:cs="Times New Roman"/>
          <w:sz w:val="28"/>
          <w:szCs w:val="28"/>
        </w:rPr>
      </w:pPr>
      <w:r w:rsidRPr="00AA1356">
        <w:rPr>
          <w:rFonts w:ascii="Times New Roman" w:hAnsi="Times New Roman" w:cs="Times New Roman"/>
          <w:sz w:val="28"/>
          <w:szCs w:val="28"/>
        </w:rPr>
        <w:t>П.6 ст.13 Закона о защите  прав потребителей  при судебном разреш</w:t>
      </w:r>
      <w:r>
        <w:rPr>
          <w:rFonts w:ascii="Times New Roman" w:hAnsi="Times New Roman" w:cs="Times New Roman"/>
          <w:sz w:val="28"/>
          <w:szCs w:val="28"/>
        </w:rPr>
        <w:t xml:space="preserve">ении спора между страхователем </w:t>
      </w:r>
      <w:r w:rsidRPr="00AA1356">
        <w:rPr>
          <w:rFonts w:ascii="Times New Roman" w:hAnsi="Times New Roman" w:cs="Times New Roman"/>
          <w:sz w:val="28"/>
          <w:szCs w:val="28"/>
        </w:rPr>
        <w:t>(потребителем в терминологии потребительского законодательства) и страховщиком (исполнителем).</w:t>
      </w:r>
    </w:p>
    <w:p w:rsidR="00EF6B83" w:rsidRDefault="00EF6B83"/>
    <w:p w:rsidR="00AA1356" w:rsidRDefault="00AA1356"/>
    <w:p w:rsidR="00401DF2" w:rsidRDefault="00401DF2"/>
    <w:p w:rsidR="00401DF2" w:rsidRDefault="00401DF2"/>
    <w:p w:rsidR="00401DF2" w:rsidRDefault="00401DF2"/>
    <w:p w:rsidR="00401DF2" w:rsidRDefault="00401DF2"/>
    <w:p w:rsidR="00401DF2" w:rsidRDefault="00401DF2"/>
    <w:p w:rsidR="00401DF2" w:rsidRDefault="00401DF2"/>
    <w:p w:rsidR="00401DF2" w:rsidRDefault="00401DF2"/>
    <w:p w:rsidR="00401DF2" w:rsidRDefault="00401DF2"/>
    <w:p w:rsidR="00401DF2" w:rsidRDefault="00401DF2"/>
    <w:p w:rsidR="00EF6B83" w:rsidRPr="00401DF2" w:rsidRDefault="00B53F9E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7F057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Задача 2</w:t>
      </w:r>
      <w:r w:rsidR="007F0570" w:rsidRPr="007F0570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01DF2">
        <w:rPr>
          <w:rFonts w:ascii="Times New Roman" w:hAnsi="Times New Roman" w:cs="Times New Roman"/>
          <w:sz w:val="28"/>
          <w:szCs w:val="28"/>
        </w:rPr>
        <w:t xml:space="preserve"> Зайцев приобрел в магазине «Оргтехника», расположенном в г. Москве, холодильник, в котором были обнаружены технические неполадки. Выяснив, что магазин является филиалом ОАО «Союз», расположенного в г. Санкт- Петербурге, Зайцев обратился в суд по месту нахождения магазина с иском о замене неисправного холодильника. В качестве ответчика Зайцев указал магазин «Оргтехника».</w:t>
      </w:r>
    </w:p>
    <w:p w:rsidR="00EF6B83" w:rsidRPr="00401DF2" w:rsidRDefault="00B53F9E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 xml:space="preserve"> Вопросы 1. Правильно ли поступил Зайцев? Почему? </w:t>
      </w:r>
      <w:r w:rsidR="00AA1356" w:rsidRPr="00401DF2">
        <w:rPr>
          <w:rFonts w:ascii="Times New Roman" w:hAnsi="Times New Roman" w:cs="Times New Roman"/>
          <w:sz w:val="28"/>
          <w:szCs w:val="28"/>
        </w:rPr>
        <w:t xml:space="preserve"> По общему правилу иск подается в суд по месту нахождения ответчика. По условиям задачи ответчиком  является магазин « Оргтехника», расположенный в г. Москва. Но иском о защите прав потребителей закон делает исключения. Ст. 17 Закона РФ  «О защите прав потребителей». Иск по выбору истца суд по месту: -</w:t>
      </w:r>
      <w:r w:rsidR="00401DF2" w:rsidRPr="00401DF2">
        <w:rPr>
          <w:rFonts w:ascii="Times New Roman" w:hAnsi="Times New Roman" w:cs="Times New Roman"/>
          <w:sz w:val="28"/>
          <w:szCs w:val="28"/>
        </w:rPr>
        <w:t xml:space="preserve"> </w:t>
      </w:r>
      <w:r w:rsidR="00AA1356" w:rsidRPr="00401DF2">
        <w:rPr>
          <w:rFonts w:ascii="Times New Roman" w:hAnsi="Times New Roman" w:cs="Times New Roman"/>
          <w:sz w:val="28"/>
          <w:szCs w:val="28"/>
        </w:rPr>
        <w:t>нахождения организации; -жительства или пребывания истца; -заключение или исполнение договора. Если иск к организации вытекает из деятельност</w:t>
      </w:r>
      <w:r w:rsidR="00401DF2" w:rsidRPr="00401DF2">
        <w:rPr>
          <w:rFonts w:ascii="Times New Roman" w:hAnsi="Times New Roman" w:cs="Times New Roman"/>
          <w:sz w:val="28"/>
          <w:szCs w:val="28"/>
        </w:rPr>
        <w:t xml:space="preserve">и </w:t>
      </w:r>
      <w:r w:rsidR="00AA1356" w:rsidRPr="00401DF2">
        <w:rPr>
          <w:rFonts w:ascii="Times New Roman" w:hAnsi="Times New Roman" w:cs="Times New Roman"/>
          <w:sz w:val="28"/>
          <w:szCs w:val="28"/>
        </w:rPr>
        <w:t xml:space="preserve"> филиала он может быть предъявлен в суд по месту нахождения филиала, либо представительства. Таким </w:t>
      </w:r>
      <w:r w:rsidR="00401DF2" w:rsidRPr="00401DF2">
        <w:rPr>
          <w:rFonts w:ascii="Times New Roman" w:hAnsi="Times New Roman" w:cs="Times New Roman"/>
          <w:sz w:val="28"/>
          <w:szCs w:val="28"/>
        </w:rPr>
        <w:t>образом,</w:t>
      </w:r>
      <w:r w:rsidR="00AA1356" w:rsidRPr="00401DF2">
        <w:rPr>
          <w:rFonts w:ascii="Times New Roman" w:hAnsi="Times New Roman" w:cs="Times New Roman"/>
          <w:sz w:val="28"/>
          <w:szCs w:val="28"/>
        </w:rPr>
        <w:t xml:space="preserve"> потребитель вправе самостоятельно выбрать суд, в который он обратиться и с</w:t>
      </w:r>
      <w:r w:rsidR="00401DF2" w:rsidRPr="00401DF2">
        <w:rPr>
          <w:rFonts w:ascii="Times New Roman" w:hAnsi="Times New Roman" w:cs="Times New Roman"/>
          <w:sz w:val="28"/>
          <w:szCs w:val="28"/>
        </w:rPr>
        <w:t xml:space="preserve"> </w:t>
      </w:r>
      <w:r w:rsidR="00AA1356" w:rsidRPr="00401DF2">
        <w:rPr>
          <w:rFonts w:ascii="Times New Roman" w:hAnsi="Times New Roman" w:cs="Times New Roman"/>
          <w:sz w:val="28"/>
          <w:szCs w:val="28"/>
        </w:rPr>
        <w:t xml:space="preserve">иском к нарушителю его прав. </w:t>
      </w:r>
    </w:p>
    <w:p w:rsidR="00401DF2" w:rsidRDefault="00B53F9E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>2. Обоснуйте Ваш ответ ссылками на соответствующие нормы закона.</w:t>
      </w:r>
    </w:p>
    <w:p w:rsidR="00EF6B83" w:rsidRPr="00401DF2" w:rsidRDefault="00401DF2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>Ст. 17 Закона РФ  «О защите прав потребителей»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1356">
        <w:rPr>
          <w:rFonts w:ascii="Times New Roman" w:hAnsi="Times New Roman" w:cs="Times New Roman"/>
          <w:sz w:val="28"/>
          <w:szCs w:val="28"/>
        </w:rPr>
        <w:t>Постановления Пленума Верховного суда РФ  № 17 от 28 июня 2012 года</w:t>
      </w:r>
      <w:r>
        <w:rPr>
          <w:rFonts w:ascii="Times New Roman" w:hAnsi="Times New Roman" w:cs="Times New Roman"/>
          <w:sz w:val="28"/>
          <w:szCs w:val="28"/>
        </w:rPr>
        <w:t xml:space="preserve">  « О рассмотрении судами гражданских дел по спорам о защите прав потребителей».</w:t>
      </w:r>
    </w:p>
    <w:p w:rsidR="00AA1356" w:rsidRDefault="00AA1356" w:rsidP="007F0570">
      <w:pPr>
        <w:jc w:val="both"/>
      </w:pPr>
    </w:p>
    <w:p w:rsidR="00AA1356" w:rsidRDefault="00AA1356" w:rsidP="007F0570">
      <w:pPr>
        <w:jc w:val="both"/>
      </w:pPr>
    </w:p>
    <w:p w:rsidR="00AA1356" w:rsidRDefault="00AA1356" w:rsidP="007F0570">
      <w:pPr>
        <w:jc w:val="both"/>
      </w:pPr>
    </w:p>
    <w:p w:rsidR="00AA1356" w:rsidRDefault="00AA1356" w:rsidP="007F0570">
      <w:pPr>
        <w:jc w:val="both"/>
      </w:pPr>
    </w:p>
    <w:p w:rsidR="00AA1356" w:rsidRDefault="00AA1356" w:rsidP="007F0570">
      <w:pPr>
        <w:jc w:val="both"/>
      </w:pPr>
    </w:p>
    <w:p w:rsidR="00AA1356" w:rsidRDefault="00AA1356" w:rsidP="007F0570">
      <w:pPr>
        <w:jc w:val="both"/>
      </w:pPr>
    </w:p>
    <w:p w:rsidR="00AA1356" w:rsidRDefault="00AA1356" w:rsidP="007F0570">
      <w:pPr>
        <w:jc w:val="both"/>
      </w:pPr>
    </w:p>
    <w:p w:rsidR="00AA1356" w:rsidRDefault="00AA1356" w:rsidP="007F0570">
      <w:pPr>
        <w:jc w:val="both"/>
      </w:pPr>
    </w:p>
    <w:p w:rsidR="00AA1356" w:rsidRDefault="00AA1356" w:rsidP="007F0570">
      <w:pPr>
        <w:jc w:val="both"/>
      </w:pPr>
    </w:p>
    <w:p w:rsidR="007F0570" w:rsidRDefault="007F0570" w:rsidP="007F0570">
      <w:pPr>
        <w:jc w:val="both"/>
      </w:pPr>
    </w:p>
    <w:p w:rsidR="00AA1356" w:rsidRDefault="00AA1356" w:rsidP="007F0570">
      <w:pPr>
        <w:jc w:val="both"/>
      </w:pPr>
    </w:p>
    <w:p w:rsidR="00EF6B83" w:rsidRPr="00401DF2" w:rsidRDefault="00B53F9E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7F057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Задача 3</w:t>
      </w:r>
      <w:r w:rsidR="007F0570">
        <w:rPr>
          <w:rFonts w:ascii="Times New Roman" w:hAnsi="Times New Roman" w:cs="Times New Roman"/>
          <w:sz w:val="28"/>
          <w:szCs w:val="28"/>
        </w:rPr>
        <w:t>.</w:t>
      </w:r>
      <w:r w:rsidRPr="00401DF2">
        <w:rPr>
          <w:rFonts w:ascii="Times New Roman" w:hAnsi="Times New Roman" w:cs="Times New Roman"/>
          <w:sz w:val="28"/>
          <w:szCs w:val="28"/>
        </w:rPr>
        <w:t xml:space="preserve"> Казанский медико-инструментальный завод обратился в суд общей юрисдикции с иском к производственному кооперативу «Полимер» о возврате пресс-формы «Плечики для брюк» стоимостью 165 тыс. руб., сославшись на то, что 9 ноября 2005 г. «Полимер» заключил с заводом договор аренды пресс-формы сроком на два месяца. Однако по истечении этого срока ответчик отказался вернуть оборудование. В судебном заседании завод заявил дополнительное требование о взыскании арендной платы в сумме 20 тыс. руб. за использование пресс-формы сверх установленного договором срока и убытков, причиненных заводу ненадлежащим исполнением обязательств по аренде имущества. </w:t>
      </w:r>
    </w:p>
    <w:p w:rsidR="007F0570" w:rsidRDefault="00B53F9E" w:rsidP="007F057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>Вопросы</w:t>
      </w:r>
      <w:r w:rsidR="007F0570">
        <w:rPr>
          <w:rFonts w:ascii="Times New Roman" w:hAnsi="Times New Roman" w:cs="Times New Roman"/>
          <w:sz w:val="28"/>
          <w:szCs w:val="28"/>
        </w:rPr>
        <w:t>:</w:t>
      </w:r>
    </w:p>
    <w:p w:rsidR="00401DF2" w:rsidRPr="00401DF2" w:rsidRDefault="00B53F9E" w:rsidP="007F057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 xml:space="preserve">1. Определите подведомственность данного спора. </w:t>
      </w:r>
    </w:p>
    <w:p w:rsidR="00895B7B" w:rsidRDefault="00401DF2" w:rsidP="007F057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>Подведомственность данного спора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B7B">
        <w:rPr>
          <w:rFonts w:ascii="Times New Roman" w:hAnsi="Times New Roman" w:cs="Times New Roman"/>
          <w:sz w:val="28"/>
          <w:szCs w:val="28"/>
        </w:rPr>
        <w:t>–</w:t>
      </w:r>
      <w:r w:rsidRPr="00401DF2">
        <w:rPr>
          <w:rFonts w:ascii="Times New Roman" w:hAnsi="Times New Roman" w:cs="Times New Roman"/>
          <w:sz w:val="28"/>
          <w:szCs w:val="28"/>
        </w:rPr>
        <w:t xml:space="preserve"> </w:t>
      </w:r>
      <w:r w:rsidR="00895B7B">
        <w:rPr>
          <w:rFonts w:ascii="Times New Roman" w:hAnsi="Times New Roman" w:cs="Times New Roman"/>
          <w:sz w:val="28"/>
          <w:szCs w:val="28"/>
        </w:rPr>
        <w:t>арбитражный суд.</w:t>
      </w:r>
    </w:p>
    <w:p w:rsidR="00895B7B" w:rsidRDefault="00895B7B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общему правилу,  в арбитражном суде  рассматриваются дела между  юридическими лицами и индивидуальными предпринимателями. а в судах  общей юрисдикции- между гражданами либо гражданами и юридическими лицами. так как  сторонами данного спора являются юридические лица, в частности </w:t>
      </w:r>
      <w:r w:rsidRPr="00401DF2">
        <w:rPr>
          <w:rFonts w:ascii="Times New Roman" w:hAnsi="Times New Roman" w:cs="Times New Roman"/>
          <w:sz w:val="28"/>
          <w:szCs w:val="28"/>
        </w:rPr>
        <w:t>Казанский медико-инструментальный завод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01DF2">
        <w:rPr>
          <w:rFonts w:ascii="Times New Roman" w:hAnsi="Times New Roman" w:cs="Times New Roman"/>
          <w:sz w:val="28"/>
          <w:szCs w:val="28"/>
        </w:rPr>
        <w:t>производственн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01DF2">
        <w:rPr>
          <w:rFonts w:ascii="Times New Roman" w:hAnsi="Times New Roman" w:cs="Times New Roman"/>
          <w:sz w:val="28"/>
          <w:szCs w:val="28"/>
        </w:rPr>
        <w:t xml:space="preserve"> кооператив «Полимер»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83" w:rsidRDefault="00B53F9E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 xml:space="preserve">2. Укажите критерии разграничения дел между судами общей юрисдикции и арбитражными судами. </w:t>
      </w:r>
    </w:p>
    <w:p w:rsidR="00895B7B" w:rsidRDefault="00E07CC2" w:rsidP="007F0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августе 1992 года в совместном постановлении Пленума ВС РФ и Пленума ВАС РФ  №12/12 были впервые сформулированы  критерии разграничения компетенции  арбитражных судов  и судов общей юрисдикции.</w:t>
      </w:r>
    </w:p>
    <w:p w:rsidR="00401DF2" w:rsidRDefault="00401DF2" w:rsidP="007F0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части 2 статьи 27 АПК РФ арбитражные суды разрешают экономические споры и рассматривают иные дела с участием организаций, являющихся юридическими лицами, граждан. осуществляющих предпринимательскую деятельность без образования юридического лица и имеющих статус индивидуальных предпринимателей. по общему правилу дело независимо от характера спорных отношений подлежит рассмотрению в суде общей юрисдикции при отсутствии хотя бы одного участника спора статуса юридического лица или приобретенного в установленном порядке статуса индивидуального предпринимателя</w:t>
      </w:r>
      <w:r w:rsidR="00E07CC2">
        <w:rPr>
          <w:rFonts w:ascii="Times New Roman" w:hAnsi="Times New Roman" w:cs="Times New Roman"/>
          <w:sz w:val="28"/>
          <w:szCs w:val="28"/>
        </w:rPr>
        <w:t>.</w:t>
      </w:r>
    </w:p>
    <w:p w:rsidR="00E07CC2" w:rsidRPr="00401DF2" w:rsidRDefault="00E07CC2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части 1 и 2 статьи 27, статьи 29 и 207 АПК РФ арбитражному суду подведомственны дела об оспаривании постановлений об административном правонарушении, если они связаны с осуществлением  юридическими лицами или индивидуальными предпринимателями предпринимательской или иной экономической деятельности.</w:t>
      </w:r>
    </w:p>
    <w:p w:rsidR="00401DF2" w:rsidRDefault="00401DF2" w:rsidP="007F0570">
      <w:pPr>
        <w:jc w:val="both"/>
      </w:pPr>
    </w:p>
    <w:p w:rsidR="00EF6B83" w:rsidRPr="00401DF2" w:rsidRDefault="00B53F9E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7F0570">
        <w:rPr>
          <w:rFonts w:ascii="Times New Roman" w:hAnsi="Times New Roman" w:cs="Times New Roman"/>
          <w:b/>
          <w:sz w:val="28"/>
          <w:szCs w:val="28"/>
          <w:u w:val="single"/>
        </w:rPr>
        <w:t>Задача 4</w:t>
      </w:r>
      <w:r w:rsidRPr="00401DF2">
        <w:rPr>
          <w:rFonts w:ascii="Times New Roman" w:hAnsi="Times New Roman" w:cs="Times New Roman"/>
          <w:sz w:val="28"/>
          <w:szCs w:val="28"/>
        </w:rPr>
        <w:t xml:space="preserve"> Смирнова в интересах 17-летнего сына Николая предъявила иск к Тихоновой о признании права собственности на часть дома, унаследованного ответчицей по завещанию бывшего мужа. Через три дня после вынесения судебного решения сыну исполнилось 18 лет. Сославшись на данное обстоятельство, судья отказал в принятии кассационной жалобы, поданной матерью на следующий день после принятия решения, потребовав представления доверенности от сына. </w:t>
      </w:r>
    </w:p>
    <w:p w:rsidR="007F0570" w:rsidRDefault="00B53F9E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>Вопросы</w:t>
      </w:r>
      <w:r w:rsidR="007F0570">
        <w:rPr>
          <w:rFonts w:ascii="Times New Roman" w:hAnsi="Times New Roman" w:cs="Times New Roman"/>
          <w:sz w:val="28"/>
          <w:szCs w:val="28"/>
        </w:rPr>
        <w:t>:</w:t>
      </w:r>
    </w:p>
    <w:p w:rsidR="00EF6B83" w:rsidRDefault="00B53F9E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>1. Определите процессуальное положение названных в задаче лиц.</w:t>
      </w:r>
    </w:p>
    <w:p w:rsidR="00895B7B" w:rsidRPr="00401DF2" w:rsidRDefault="00895B7B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Законный представитель несовершеннолетнего истца</w:t>
      </w:r>
      <w:r w:rsidR="00CF3326">
        <w:rPr>
          <w:rFonts w:ascii="Times New Roman" w:hAnsi="Times New Roman" w:cs="Times New Roman"/>
          <w:sz w:val="28"/>
          <w:szCs w:val="28"/>
        </w:rPr>
        <w:t xml:space="preserve"> до достижения 18 летнего возраста истца</w:t>
      </w:r>
      <w:r w:rsidR="00420DB1">
        <w:rPr>
          <w:rFonts w:ascii="Times New Roman" w:hAnsi="Times New Roman" w:cs="Times New Roman"/>
          <w:sz w:val="28"/>
          <w:szCs w:val="28"/>
        </w:rPr>
        <w:t>,</w:t>
      </w:r>
      <w:r w:rsidR="007F0570">
        <w:rPr>
          <w:rFonts w:ascii="Times New Roman" w:hAnsi="Times New Roman" w:cs="Times New Roman"/>
          <w:sz w:val="28"/>
          <w:szCs w:val="28"/>
        </w:rPr>
        <w:t xml:space="preserve">  </w:t>
      </w:r>
      <w:r w:rsidR="00420DB1">
        <w:rPr>
          <w:rFonts w:ascii="Times New Roman" w:hAnsi="Times New Roman" w:cs="Times New Roman"/>
          <w:sz w:val="28"/>
          <w:szCs w:val="28"/>
        </w:rPr>
        <w:t xml:space="preserve"> ответчик.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326" w:rsidRDefault="00B53F9E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 w:rsidRPr="00401DF2">
        <w:rPr>
          <w:rFonts w:ascii="Times New Roman" w:hAnsi="Times New Roman" w:cs="Times New Roman"/>
          <w:sz w:val="28"/>
          <w:szCs w:val="28"/>
        </w:rPr>
        <w:t xml:space="preserve"> 2. Правомерно ли требование судьи?</w:t>
      </w:r>
      <w:r w:rsidR="00895B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C33" w:rsidRDefault="00895B7B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Кассационная жалоба  это жалоба н</w:t>
      </w:r>
      <w:r w:rsidR="00420DB1">
        <w:rPr>
          <w:rFonts w:ascii="Times New Roman" w:hAnsi="Times New Roman" w:cs="Times New Roman"/>
          <w:sz w:val="28"/>
          <w:szCs w:val="28"/>
        </w:rPr>
        <w:t>а судебное постановление, приго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20DB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р, </w:t>
      </w:r>
      <w:r w:rsidR="00420DB1">
        <w:rPr>
          <w:rFonts w:ascii="Times New Roman" w:hAnsi="Times New Roman" w:cs="Times New Roman"/>
          <w:sz w:val="28"/>
          <w:szCs w:val="28"/>
        </w:rPr>
        <w:t>решение,</w:t>
      </w:r>
      <w:r>
        <w:rPr>
          <w:rFonts w:ascii="Times New Roman" w:hAnsi="Times New Roman" w:cs="Times New Roman"/>
          <w:sz w:val="28"/>
          <w:szCs w:val="28"/>
        </w:rPr>
        <w:t xml:space="preserve"> направленное в высшую судебную инстанцию о защите нарушенных прав граждан, после суда первой инстанции и апелляций.</w:t>
      </w:r>
    </w:p>
    <w:p w:rsidR="00CF3326" w:rsidRDefault="00CF3326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Кассационная жалоба подается на уже вступившее в законную силу решение суда.</w:t>
      </w:r>
    </w:p>
    <w:p w:rsidR="00CF3326" w:rsidRDefault="00CF3326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Судья может вернуть кассационную жалобу в следующих случаях:</w:t>
      </w:r>
    </w:p>
    <w:p w:rsidR="00CF3326" w:rsidRDefault="00CF3326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-жалоба  подана с нарушением подсудности или очередности судебных инстанций;</w:t>
      </w:r>
    </w:p>
    <w:p w:rsidR="00CF3326" w:rsidRDefault="00CF3326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-жалоба подана  не обладающим правами на обращение в кассационный суд лицом;</w:t>
      </w:r>
    </w:p>
    <w:p w:rsidR="00CF3326" w:rsidRDefault="00CF3326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-невыполнение указаний судьи в случае оставления жалобы без движения;</w:t>
      </w:r>
    </w:p>
    <w:p w:rsidR="00CF3326" w:rsidRDefault="00CF3326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ходатайством подателя о ее возвращении;</w:t>
      </w:r>
    </w:p>
    <w:p w:rsidR="00CF3326" w:rsidRDefault="00CF3326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-пропущен срок подачи.</w:t>
      </w:r>
    </w:p>
    <w:p w:rsidR="00CF3326" w:rsidRDefault="00CF3326" w:rsidP="007F0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задачи указано, что в момент подачи кассационной жалобы истцу уже исполнилось 18 лет, в связи с этим требование судьи о предоставлении доверенности на представлении законных интересов  истца правомерно. </w:t>
      </w:r>
    </w:p>
    <w:p w:rsidR="00CF3326" w:rsidRPr="00401DF2" w:rsidRDefault="00CF3326" w:rsidP="007F057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F3326" w:rsidRPr="00401DF2" w:rsidSect="000C1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3F9E"/>
    <w:rsid w:val="000C1C33"/>
    <w:rsid w:val="001F0579"/>
    <w:rsid w:val="00307040"/>
    <w:rsid w:val="00401DF2"/>
    <w:rsid w:val="00420DB1"/>
    <w:rsid w:val="00430E44"/>
    <w:rsid w:val="00676CC1"/>
    <w:rsid w:val="007F0570"/>
    <w:rsid w:val="00895B7B"/>
    <w:rsid w:val="00AA1356"/>
    <w:rsid w:val="00B53F9E"/>
    <w:rsid w:val="00CC4A41"/>
    <w:rsid w:val="00CF3326"/>
    <w:rsid w:val="00E07CC2"/>
    <w:rsid w:val="00E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1DF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C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A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RePack by Diakov</cp:lastModifiedBy>
  <cp:revision>4</cp:revision>
  <cp:lastPrinted>2018-01-02T07:14:00Z</cp:lastPrinted>
  <dcterms:created xsi:type="dcterms:W3CDTF">2018-01-02T15:58:00Z</dcterms:created>
  <dcterms:modified xsi:type="dcterms:W3CDTF">2019-03-22T06:40:00Z</dcterms:modified>
</cp:coreProperties>
</file>