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93E" w:rsidRDefault="00301F86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?Срок, в течение которого наследник вправе отказаться от наследства, составляет: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*6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!1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!9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!3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аследниками по закону вправе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*иностранные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*граждане РФ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!юридические лица</w:t>
      </w:r>
      <w:r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?Наследниками по завещанию вправе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!юридические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!граждане РФ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!иностранные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?Ответственность по долгам наследодателя несут: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наследники, принявшие наследство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наследники по закону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наследники по завещанию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осударство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?Завещателями могут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!недееспособные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*полностью дееспособные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!юридические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?Наследодателями могут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*недееспособные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!юридические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*полностью дееспособные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?Наследниками по праву представления первой очереди являются: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*внуки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!двоюродные братья и сестры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!дети братьев и сестер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!полнородные и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неполнородные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братья и сестры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?Наследниками по праву представления второй очереди являются: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!полнородные и 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неполнородные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братья и сестры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воюродные братья и сестры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!внуки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*дети братьев и сестер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?Не могут наследовать родители после детей: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!признанных недееспособными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 случае лишения родительских прав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случае злостного уклонения от уплаты алиментов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!признанных безвестно отсутствующими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?Завещания военнослужащих и гражданских лиц, работающих в военных учреждениях, при отсутствии в местности нотариуса могут удостоверять: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!командиры воинских частей и их заместители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омандиры взводов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*командиры воинских частей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?Завещательное распоряжение на средства в банке удостоверяется: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!нотариусом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!руководителем банка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!администрацией по месту работы или жительства гражданина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*уполномоченным служащим банка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?Иск о признании завещания недействительным вправе подавать: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!прокурор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наследники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*лицо, права и интересы которого нарушены завещанием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?Закрытое завещание должно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*собственноручно подписано завещателем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*собственноручно написано завещателем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достоверено нотариусом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?Возложение на наследников обязанности совершить действие имущественного характера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!завещательное исполнение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!завещательное распоряжение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!завещательное возложение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*завещательный отказ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?Возложение на наследников обязанности совершить действие имущественного или неимущественного характера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!завещательное распоряжение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*завещательное возложение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!завещательное исполнение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!завещательный отказ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?Свидетельство о праве на наследство выдается, если с момента открытия наследства прошло: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!1 год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*6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!9 месяцев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!3 месяца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?И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сполнителем завещания может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!дееспособный гражданин или юридическое лицо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*любой дееспособный гражданин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нотариус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лицо из числа наследников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?Право на обязательную долю в наследстве имеют: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*несовершеннолетние или нетрудоспособные дети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!любые нетрудоспособные иждивенцы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*нетрудоспособные родители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*нетрудоспособный супруг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?Право на обязательную долю в наследстве имеют: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!нетрудоспособные родители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!нетрудоспособный супруг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есовершеннолетние или нетрудоспособные дети наследодателя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?Срок действия права на полезную модель составляет: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!двадцать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!пятнадцать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*десять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!пять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?Срок действия права на изобретение составляет: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*двадцать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!пять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!десять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!пятнадцать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?Срок действия права на промышленный образец составляет: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!двадцать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!десять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!пять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*пятнадцать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 окончании срока действия исключительного права, удостоверенного патентом, изобретение, полезная модель или промышленный образец могут использоваться: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 разрешения патентообладателя, но без выплаты вознаграждения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*без разрешения патентообладателя и без выплаты вознаграждения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разрешения патентообладателя и с выплатой вознаграждения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!без разрешения патентообладателя, но с выплатой вознаграждения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?Исключительное право на изобретение, полезную модель, промышленный образец защищается с момента: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!обращения в Роспатент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!создания в объективной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*государственной регистрации в Роспатенте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!возникновения идеи, замысла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?К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акие действия не нарушают исключительного права на изобретение, полезную модель, промышленный образец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спользование другими лицами при чрезвычайных обстоятельствах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!Разовое изготовление лекарственного средства с использованием изобретения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!Использование для удовлетворения личных, семейных, домашних или иных не связанных с предпринимательской деятельностью нужд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?Соавторами произведения признаются граждане: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*создавшие произведение творческим трудом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!оказавшие техническое содействие автору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!оказавшие материальное содействие автору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!оказавшие организационное содействие автору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?Авторами произведения науки, литературы, искусства признаются: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граждане независимо от дееспособности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раждане, достигшие 14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дееспособные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!как граждане, так и юридические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?Авторскими правами (в том числе производного характера) могут распоряжаться: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!граждане, достигшие 14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*как граждане, так и юридические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дееспособные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граждане независимо от дееспособности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?Патентообладателями могут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!все граждане независимо от дееспособности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дееспособные граждане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*как граждане, так и юридические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!граждане, достигшие 14 лет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оговор о передаче патента должен быть заключен: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простой письменной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!в любой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 простой письменной форме с государственной регистрацией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нотариальной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?Договор, согласно которому патентообладатель (лицензиар) предоставляет или обязуется предоставить другой стороне (лицензиату) удостоверенное патентом право использования изобретения, полезной модели или промышленного образца, — это: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!авторский договор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!договор об отчуждении исключительного права на изобретение, полезную модель или промышленный образец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*лицензионный договор о предоставлении права использования изобретения, полезной модели или промышленного образца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!договор на создание служебного произведения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?Договор, согласно которому одна сторона (патентообладатель) передает или обязуется передать принадлежащее ей исключительное право на соответствующий результат интеллектуальной деятельности в полном объеме другой стороне — приобретателю исключительного права (приобретателю патента), — это: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!авторский договор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</w:t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договор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об отчуждении исключительного права на изобретение, полезную модель или промышленный образец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ицензионный договор о предоставлении права использования изобретения, полезной модели или промышленного образца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!договор на создание служебного произведения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?К имущественным правам автора произведения науки, литературы, искусства относится: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!право на отзыв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*право на публичный показ произведения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!право на обнародование произведения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!право на имя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?К личным неимущественным правам автора произведения науки, литературы, искусства относится: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*право на имя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*право на отзыв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раво на публичный показ произведения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*право на обнародование произведения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?К полезным моделям относится: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!художественно-конструкторское решение изделия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!применение вещества по новому назначению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!штамм культуры клеток растений или животных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*техническое решение, относящееся к устройству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?Промышленный образец — это: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!техническое решение, относящееся к устройству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*художественно-конструкторское решение изделия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!штамм культуры клеток растений или животных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!применение вещества по новому назначению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?К изобретениям относится (относятся):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!научные теории и математические методы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ехническое решение, относящееся к устройству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*штамм культуры клеток растений или животных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!художественно-конструкторское решение изделия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?Право на наименование места происхождения товара может принадлежать: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!только юридическим лицам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!как любому гражданину, так и юридическим лицам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*только индивидуальному предпринимателю и юридическому лицу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!любому гражданину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 фирменном наименовании не могут содержаться: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!полные или сокращенные наименования общественных объединений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!полные или сокращенные наименования международных и межправительственных организаций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бозначения, противоречащие общественным интересам, а также принципам гуманности и морали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?Условием правовой защиты товарного знака является: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!творческий характер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!промышленная применимость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!изобретательский уровень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*новизна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?Права на товарный знак защищаются с момента: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!обращения в Роспатент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!создания в объективной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*государственной регистрации в Роспатенте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!возникновения идеи, замысла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?Права авторов произведений науки, литературы, искусства защищаются с момента: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!обращения в Роспатент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осударственной регистрации с Роспатенте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*создания произведения в объективной форме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!возникновения идеи, замысла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?Нормы, регулирующие гражданско-правовые отношения с иностранным элементом, содержатся в … части Гражданского кодекса.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!первой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!четвертой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*третьей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!второй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?Право, регулирующее гражданско-правовые отношения с иностранным элементом, определяется: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 основании международных договоров РФ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 основании обычаев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 основании Гражданского кодекса и других законов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?… — это ответное ограничение в отношении имущественных и личных неимущественных прав граждан и юридических лиц тех государств, в которых имеются специальные ограничения имущественных и личных неимущественных прав российских граждан и юридических лиц.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братная отсылка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!Взаимность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!Коллизия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*Реторсия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?Виды договоров в гражданском праве: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*возмездный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!доверительный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!дружественный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*консенсуальный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*каузальный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*реальный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?Возмездные договоры подразделяются на: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!каузальные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*меновые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*рисковые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!консенсуальные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?Договор вступает в силу и становится обязательным для сторон с момента его: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!утверждения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*заключения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!составления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!подписания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?Обязательства сторон при расторжении договора: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!удваиваются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!продолжаются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сокращаются</w:t>
      </w:r>
      <w:proofErr w:type="gramEnd"/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*прекращаются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?Акцепт должен быть: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!добросовестным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*безоговорочным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!правильным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*полным</w:t>
      </w:r>
    </w:p>
    <w:p w:rsidR="00301F86" w:rsidRDefault="00301F86"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?Норма, указывающая правило определения применимого права,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!материальной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*коллизионной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роцессуальной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!дефинитивной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?Внешнеторговая сделка юридического лица, согласно российскому законодательству, заключается в … форме.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!любой, установленной соглашением сторон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*простой письменной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!письменной, с последующей государственной регистрацией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!нотариальной</w:t>
      </w:r>
      <w:r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?Личным законом физического лица по общему правилу считается право страны: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которой он преимущественно осуществляет свою деятельность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которой он постоянно проживает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 которой он имеет большую часть своего имущества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*гражданство которой он имеет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ациональность юридического лица определяется по праву страны, в которой: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!организация преимущественно осуществляет свою деятельность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*зарегистрирована организация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!находятся органы управления организации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!организация имеет большую часть своего имущества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?Бернская Конвенция о международных перевозках (КОТИФ) 1980 г. регулирует: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*железнодорожные перевозки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!морские перевозки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!воздушные перевозки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!автомобильные перевозки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?По общему правилу стороной, чье исполнение имеет решающее значение для договора купли-продажи, признается: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!покупатель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траховщик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*продавец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!перевозчик товара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?Варшавская Конвенция применяется для регулирования: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lastRenderedPageBreak/>
        <w:t>!железнодорожных перевозок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!морских перевозок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!автомобильных перевозок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*воздушных перевозок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?Условие договора, согласно которому платеж выражается в прямом обозначении количества золота,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!золотовалютной оговоркой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</w:t>
      </w:r>
      <w:proofErr w:type="spell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золотоденежной</w:t>
      </w:r>
      <w:proofErr w:type="spell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оговоркой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*золотослитковой оговоркой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!золотомонетной оговоркой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</w:t>
      </w:r>
      <w:bookmarkStart w:id="0" w:name="_GoBack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Гарантия, согласно которой гарант обязуется перед бенефициаром уплатить денежную сумму, если принципал нарушит договор, вследствие чего бенефициар расторгнет контракт, называется</w:t>
      </w:r>
      <w:bookmarkEnd w:id="0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*гарантией возврата платежа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</w:t>
      </w:r>
      <w:proofErr w:type="gramEnd"/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ендерной гарантией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!гарантией технического обслуживания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!гарантией исполнения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?На основе личного закона юридического лица определяется: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*все ответы верны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!статус организации в качестве юридического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!требования к наименованию юридического лица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!организационно-правовая форма юридического лица</w:t>
      </w:r>
    </w:p>
    <w:sectPr w:rsidR="00301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86"/>
    <w:rsid w:val="00301F86"/>
    <w:rsid w:val="00975E86"/>
    <w:rsid w:val="00CE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01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01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Растегаева</dc:creator>
  <cp:lastModifiedBy>Растегаева</cp:lastModifiedBy>
  <cp:revision>1</cp:revision>
  <dcterms:created xsi:type="dcterms:W3CDTF">2015-09-12T10:18:00Z</dcterms:created>
  <dcterms:modified xsi:type="dcterms:W3CDTF">2015-09-12T10:34:00Z</dcterms:modified>
</cp:coreProperties>
</file>