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757" w:rsidRDefault="00505757" w:rsidP="00505757">
      <w:pPr>
        <w:jc w:val="center"/>
      </w:pPr>
      <w:r>
        <w:t>Содержан</w:t>
      </w:r>
      <w:bookmarkStart w:id="0" w:name="_GoBack"/>
      <w:bookmarkEnd w:id="0"/>
      <w:r>
        <w:t>ие</w:t>
      </w: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-32404882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05757" w:rsidRDefault="00505757" w:rsidP="00505757">
          <w:pPr>
            <w:pStyle w:val="a4"/>
          </w:pPr>
        </w:p>
        <w:p w:rsidR="00505757" w:rsidRPr="00505757" w:rsidRDefault="00505757" w:rsidP="00505757">
          <w:pPr>
            <w:pStyle w:val="11"/>
            <w:tabs>
              <w:tab w:val="right" w:leader="dot" w:pos="9345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val="en-US"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4712918" w:history="1">
            <w:r w:rsidRPr="00C0035A">
              <w:rPr>
                <w:rStyle w:val="a3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_Toc24712918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5757" w:rsidRPr="00505757" w:rsidRDefault="00505757" w:rsidP="00505757">
          <w:pPr>
            <w:pStyle w:val="11"/>
            <w:tabs>
              <w:tab w:val="right" w:leader="dot" w:pos="9345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val="en-US" w:eastAsia="ru-RU"/>
            </w:rPr>
          </w:pPr>
          <w:hyperlink w:anchor="_Toc24712919" w:history="1">
            <w:r w:rsidRPr="00C0035A">
              <w:rPr>
                <w:rStyle w:val="a3"/>
                <w:noProof/>
              </w:rPr>
              <w:t>1. Краткая организационно-экономическая характеристика организации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_Toc24712919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5757" w:rsidRDefault="00505757" w:rsidP="00505757">
          <w:pPr>
            <w:pStyle w:val="2"/>
            <w:tabs>
              <w:tab w:val="right" w:leader="dot" w:pos="9345"/>
            </w:tabs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4712920" w:history="1">
            <w:r w:rsidRPr="00C0035A">
              <w:rPr>
                <w:rStyle w:val="a3"/>
                <w:noProof/>
              </w:rPr>
              <w:t>1.1. Общая характеристика организации и ее деятельности. Структура управления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_Toc24712920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5757" w:rsidRDefault="00505757" w:rsidP="00505757">
          <w:pPr>
            <w:pStyle w:val="2"/>
            <w:tabs>
              <w:tab w:val="right" w:leader="dot" w:pos="9345"/>
            </w:tabs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4712921" w:history="1">
            <w:r w:rsidRPr="00C0035A">
              <w:rPr>
                <w:rStyle w:val="a3"/>
                <w:noProof/>
              </w:rPr>
              <w:t>1.2. Основные финансово-экономические показатели деятельности организации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_Toc24712921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5757" w:rsidRDefault="00505757" w:rsidP="00505757">
          <w:pPr>
            <w:pStyle w:val="11"/>
            <w:tabs>
              <w:tab w:val="right" w:leader="dot" w:pos="9345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4712922" w:history="1">
            <w:r w:rsidRPr="00C0035A">
              <w:rPr>
                <w:rStyle w:val="a3"/>
                <w:noProof/>
              </w:rPr>
              <w:t>2. Действующая практика ведения бухгалтерского учета в организации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_Toc24712922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5757" w:rsidRDefault="00505757" w:rsidP="00505757">
          <w:pPr>
            <w:pStyle w:val="2"/>
            <w:tabs>
              <w:tab w:val="right" w:leader="dot" w:pos="9345"/>
            </w:tabs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4712923" w:history="1">
            <w:r w:rsidRPr="00C0035A">
              <w:rPr>
                <w:rStyle w:val="a3"/>
                <w:noProof/>
              </w:rPr>
              <w:t>2.1. Постановка бухгалтерского учета в организации. Структура бухгалтерской службы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_Toc24712923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5757" w:rsidRDefault="00505757" w:rsidP="00505757">
          <w:pPr>
            <w:pStyle w:val="2"/>
            <w:tabs>
              <w:tab w:val="right" w:leader="dot" w:pos="9345"/>
            </w:tabs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4712924" w:history="1">
            <w:r w:rsidRPr="00C0035A">
              <w:rPr>
                <w:rStyle w:val="a3"/>
                <w:noProof/>
              </w:rPr>
              <w:t>2.2. Учетная политика организации. Использование современных информационных технологий в бухгалтерском учете организации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_Toc24712924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5757" w:rsidRDefault="00505757" w:rsidP="00505757">
          <w:pPr>
            <w:pStyle w:val="2"/>
            <w:tabs>
              <w:tab w:val="right" w:leader="dot" w:pos="9345"/>
            </w:tabs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4712925" w:history="1">
            <w:r w:rsidRPr="00C0035A">
              <w:rPr>
                <w:rStyle w:val="a3"/>
                <w:noProof/>
              </w:rPr>
              <w:t>2.3. Действующая практика ведения бухгалтерского, налогового и управленческого учета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_Toc24712925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5757" w:rsidRDefault="00505757" w:rsidP="00505757">
          <w:pPr>
            <w:pStyle w:val="2"/>
            <w:tabs>
              <w:tab w:val="right" w:leader="dot" w:pos="9345"/>
            </w:tabs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4712926" w:history="1">
            <w:r w:rsidRPr="00C0035A">
              <w:rPr>
                <w:rStyle w:val="a3"/>
                <w:noProof/>
              </w:rPr>
              <w:t>2.4. Оценка качества ведения учета, рекомендации по его совершенствованию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_Toc24712926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5757" w:rsidRDefault="00505757" w:rsidP="00505757">
          <w:pPr>
            <w:pStyle w:val="11"/>
            <w:tabs>
              <w:tab w:val="right" w:leader="dot" w:pos="9345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4712927" w:history="1">
            <w:r w:rsidRPr="00C0035A">
              <w:rPr>
                <w:rStyle w:val="a3"/>
                <w:noProof/>
              </w:rPr>
              <w:t>3. Системы налогообложения, применяемые в организации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_Toc24712927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5757" w:rsidRDefault="00505757" w:rsidP="00505757">
          <w:pPr>
            <w:pStyle w:val="2"/>
            <w:tabs>
              <w:tab w:val="right" w:leader="dot" w:pos="9345"/>
            </w:tabs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4712928" w:history="1">
            <w:r w:rsidRPr="00C0035A">
              <w:rPr>
                <w:rStyle w:val="a3"/>
                <w:noProof/>
              </w:rPr>
              <w:t>3.1. Системы налогообложения, применяемые в организации. Порядок исчисления налоговых платежей, уплачиваемых организацией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_Toc24712928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5757" w:rsidRDefault="00505757" w:rsidP="00505757">
          <w:pPr>
            <w:pStyle w:val="2"/>
            <w:tabs>
              <w:tab w:val="right" w:leader="dot" w:pos="9345"/>
            </w:tabs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4712929" w:history="1">
            <w:r w:rsidRPr="00C0035A">
              <w:rPr>
                <w:rStyle w:val="a3"/>
                <w:noProof/>
              </w:rPr>
              <w:t>3.2. Анализ динамики и структуры налоговых обязательств организации. Расчет показателей налоговой нагрузки предприятия, оценка налоговых рисков организации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_Toc24712929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5757" w:rsidRDefault="00505757" w:rsidP="00505757">
          <w:pPr>
            <w:pStyle w:val="11"/>
            <w:tabs>
              <w:tab w:val="right" w:leader="dot" w:pos="9345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4712930" w:history="1">
            <w:r w:rsidRPr="00C0035A">
              <w:rPr>
                <w:rStyle w:val="a3"/>
                <w:noProof/>
              </w:rPr>
              <w:t>4. Практика формирования и представления бухгалтерской (финансовой), налоговой и иных форм отчетности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_Toc24712930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5757" w:rsidRDefault="00505757" w:rsidP="00505757">
          <w:pPr>
            <w:pStyle w:val="2"/>
            <w:tabs>
              <w:tab w:val="right" w:leader="dot" w:pos="9345"/>
            </w:tabs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4712931" w:history="1">
            <w:r w:rsidRPr="00C0035A">
              <w:rPr>
                <w:rStyle w:val="a3"/>
                <w:noProof/>
              </w:rPr>
              <w:t>4.1. Составление и представление бухгалтерской (финансовой) отчетности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_Toc24712931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5757" w:rsidRDefault="00505757" w:rsidP="00505757">
          <w:pPr>
            <w:pStyle w:val="2"/>
            <w:tabs>
              <w:tab w:val="right" w:leader="dot" w:pos="9345"/>
            </w:tabs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4712932" w:history="1">
            <w:r w:rsidRPr="00C0035A">
              <w:rPr>
                <w:rStyle w:val="a3"/>
                <w:noProof/>
              </w:rPr>
              <w:t>4.2. Налоговая отчетность, представляемая в налоговые органы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_Toc24712932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5757" w:rsidRDefault="00505757" w:rsidP="00505757">
          <w:pPr>
            <w:pStyle w:val="2"/>
            <w:tabs>
              <w:tab w:val="right" w:leader="dot" w:pos="9345"/>
            </w:tabs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4712933" w:history="1">
            <w:r w:rsidRPr="00C0035A">
              <w:rPr>
                <w:rStyle w:val="a3"/>
                <w:noProof/>
              </w:rPr>
              <w:t>4.3. Статистическая отчетность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_Toc24712933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5757" w:rsidRDefault="00505757" w:rsidP="00505757">
          <w:pPr>
            <w:pStyle w:val="11"/>
            <w:tabs>
              <w:tab w:val="right" w:leader="dot" w:pos="9345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4712934" w:history="1">
            <w:r w:rsidRPr="00C0035A">
              <w:rPr>
                <w:rStyle w:val="a3"/>
                <w:noProof/>
              </w:rPr>
              <w:t>5. Организация системы внутреннего контроля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_Toc24712934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5757" w:rsidRDefault="00505757" w:rsidP="00505757">
          <w:pPr>
            <w:pStyle w:val="2"/>
            <w:tabs>
              <w:tab w:val="right" w:leader="dot" w:pos="9345"/>
            </w:tabs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4712935" w:history="1">
            <w:r w:rsidRPr="00C0035A">
              <w:rPr>
                <w:rStyle w:val="a3"/>
                <w:noProof/>
              </w:rPr>
              <w:t>5.1. Действующая в организации система внутреннего контроля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_Toc24712935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5757" w:rsidRDefault="00505757" w:rsidP="00505757">
          <w:pPr>
            <w:pStyle w:val="2"/>
            <w:tabs>
              <w:tab w:val="right" w:leader="dot" w:pos="9345"/>
            </w:tabs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4712936" w:history="1">
            <w:r w:rsidRPr="00C0035A">
              <w:rPr>
                <w:rStyle w:val="a3"/>
                <w:noProof/>
              </w:rPr>
              <w:t>5.2. Рекомендации по совершенствованию системы внутреннего контроля в организации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_Toc24712936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5757" w:rsidRDefault="00505757" w:rsidP="00505757">
          <w:pPr>
            <w:pStyle w:val="11"/>
            <w:tabs>
              <w:tab w:val="right" w:leader="dot" w:pos="9345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4712937" w:history="1">
            <w:r w:rsidRPr="00C0035A">
              <w:rPr>
                <w:rStyle w:val="a3"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_Toc24712937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5757" w:rsidRDefault="00505757" w:rsidP="00505757">
          <w:pPr>
            <w:pStyle w:val="11"/>
            <w:tabs>
              <w:tab w:val="right" w:leader="dot" w:pos="9345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4712938" w:history="1">
            <w:r w:rsidRPr="00C0035A">
              <w:rPr>
                <w:rStyle w:val="a3"/>
                <w:noProof/>
              </w:rPr>
              <w:t>Список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_Toc24712938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5757" w:rsidRDefault="00505757" w:rsidP="00505757">
          <w:pPr>
            <w:pStyle w:val="11"/>
            <w:tabs>
              <w:tab w:val="right" w:leader="dot" w:pos="9345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4712939" w:history="1">
            <w:r w:rsidRPr="00C0035A">
              <w:rPr>
                <w:rStyle w:val="a3"/>
                <w:rFonts w:eastAsia="Times New Roman" w:cs="Times New Roman"/>
                <w:bCs/>
                <w:noProof/>
                <w:lang w:eastAsia="ru-RU"/>
              </w:rPr>
              <w:t>Приложение 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_Toc24712939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05757" w:rsidRDefault="00505757" w:rsidP="00505757">
          <w:pPr>
            <w:pStyle w:val="11"/>
            <w:tabs>
              <w:tab w:val="right" w:leader="dot" w:pos="9345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4712940" w:history="1">
            <w:r w:rsidRPr="00C0035A">
              <w:rPr>
                <w:rStyle w:val="a3"/>
                <w:rFonts w:eastAsia="Times New Roman" w:cs="Times New Roman"/>
                <w:bCs/>
                <w:noProof/>
                <w:lang w:eastAsia="ru-RU"/>
              </w:rPr>
              <w:t>Приложение 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_Toc24712940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6067" w:rsidRDefault="00505757" w:rsidP="00505757">
          <w:r>
            <w:rPr>
              <w:b/>
              <w:bCs/>
            </w:rPr>
            <w:fldChar w:fldCharType="end"/>
          </w:r>
        </w:p>
      </w:sdtContent>
    </w:sdt>
    <w:sectPr w:rsidR="005E6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757"/>
    <w:rsid w:val="00505757"/>
    <w:rsid w:val="005E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757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057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5757"/>
    <w:rPr>
      <w:color w:val="0000FF" w:themeColor="hyperlink"/>
      <w:u w:val="single"/>
    </w:rPr>
  </w:style>
  <w:style w:type="paragraph" w:styleId="2">
    <w:name w:val="toc 2"/>
    <w:basedOn w:val="a"/>
    <w:next w:val="a"/>
    <w:autoRedefine/>
    <w:uiPriority w:val="39"/>
    <w:rsid w:val="00505757"/>
    <w:pPr>
      <w:spacing w:after="100"/>
      <w:ind w:left="280" w:firstLine="709"/>
      <w:contextualSpacing/>
    </w:pPr>
    <w:rPr>
      <w:rFonts w:eastAsia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5057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qFormat/>
    <w:rsid w:val="00505757"/>
    <w:pPr>
      <w:spacing w:before="240" w:line="259" w:lineRule="auto"/>
      <w:jc w:val="left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05757"/>
    <w:pPr>
      <w:spacing w:after="100"/>
    </w:pPr>
  </w:style>
  <w:style w:type="paragraph" w:styleId="a5">
    <w:name w:val="Balloon Text"/>
    <w:basedOn w:val="a"/>
    <w:link w:val="a6"/>
    <w:uiPriority w:val="99"/>
    <w:semiHidden/>
    <w:unhideWhenUsed/>
    <w:rsid w:val="005057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57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757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057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5757"/>
    <w:rPr>
      <w:color w:val="0000FF" w:themeColor="hyperlink"/>
      <w:u w:val="single"/>
    </w:rPr>
  </w:style>
  <w:style w:type="paragraph" w:styleId="2">
    <w:name w:val="toc 2"/>
    <w:basedOn w:val="a"/>
    <w:next w:val="a"/>
    <w:autoRedefine/>
    <w:uiPriority w:val="39"/>
    <w:rsid w:val="00505757"/>
    <w:pPr>
      <w:spacing w:after="100"/>
      <w:ind w:left="280" w:firstLine="709"/>
      <w:contextualSpacing/>
    </w:pPr>
    <w:rPr>
      <w:rFonts w:eastAsia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5057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qFormat/>
    <w:rsid w:val="00505757"/>
    <w:pPr>
      <w:spacing w:before="240" w:line="259" w:lineRule="auto"/>
      <w:jc w:val="left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05757"/>
    <w:pPr>
      <w:spacing w:after="100"/>
    </w:pPr>
  </w:style>
  <w:style w:type="paragraph" w:styleId="a5">
    <w:name w:val="Balloon Text"/>
    <w:basedOn w:val="a"/>
    <w:link w:val="a6"/>
    <w:uiPriority w:val="99"/>
    <w:semiHidden/>
    <w:unhideWhenUsed/>
    <w:rsid w:val="005057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57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2020-01-17T13:16:00Z</dcterms:created>
  <dcterms:modified xsi:type="dcterms:W3CDTF">2020-01-17T13:17:00Z</dcterms:modified>
</cp:coreProperties>
</file>